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D4F4E" w14:textId="4277F406" w:rsidR="003F6329" w:rsidRPr="00FC2684" w:rsidRDefault="003F6329" w:rsidP="000F32B3">
      <w:pPr>
        <w:spacing w:after="0" w:line="240" w:lineRule="auto"/>
        <w:ind w:firstLine="567"/>
        <w:rPr>
          <w:rFonts w:ascii="Arial" w:hAnsi="Arial" w:cs="Arial"/>
          <w:sz w:val="20"/>
          <w:szCs w:val="20"/>
        </w:rPr>
      </w:pPr>
      <w:r w:rsidRPr="003F6329">
        <w:rPr>
          <w:rFonts w:ascii="Arial" w:hAnsi="Arial" w:cs="Arial"/>
          <w:sz w:val="20"/>
          <w:szCs w:val="20"/>
        </w:rPr>
        <w:t>Вестник РГАТУ, 202</w:t>
      </w:r>
      <w:r w:rsidR="00D94169">
        <w:rPr>
          <w:rFonts w:ascii="Arial" w:hAnsi="Arial" w:cs="Arial"/>
          <w:sz w:val="20"/>
          <w:szCs w:val="20"/>
        </w:rPr>
        <w:t>6</w:t>
      </w:r>
      <w:r w:rsidRPr="003F6329">
        <w:rPr>
          <w:rFonts w:ascii="Arial" w:hAnsi="Arial" w:cs="Arial"/>
          <w:sz w:val="20"/>
          <w:szCs w:val="20"/>
        </w:rPr>
        <w:t>, т.</w:t>
      </w:r>
      <w:r w:rsidR="00FC2684" w:rsidRPr="00FC2684">
        <w:rPr>
          <w:rFonts w:ascii="Arial" w:hAnsi="Arial" w:cs="Arial"/>
          <w:sz w:val="20"/>
          <w:szCs w:val="20"/>
        </w:rPr>
        <w:t xml:space="preserve"> </w:t>
      </w:r>
      <w:r w:rsidR="00FC2684">
        <w:rPr>
          <w:rFonts w:ascii="Arial" w:hAnsi="Arial" w:cs="Arial"/>
          <w:sz w:val="20"/>
          <w:szCs w:val="20"/>
          <w:lang w:val="en-US"/>
        </w:rPr>
        <w:t>XX</w:t>
      </w:r>
      <w:r w:rsidRPr="003F6329">
        <w:rPr>
          <w:rFonts w:ascii="Arial" w:hAnsi="Arial" w:cs="Arial"/>
          <w:sz w:val="20"/>
          <w:szCs w:val="20"/>
        </w:rPr>
        <w:t>, №</w:t>
      </w:r>
      <w:r w:rsidR="00FC2684" w:rsidRPr="00FC2684">
        <w:rPr>
          <w:rFonts w:ascii="Arial" w:hAnsi="Arial" w:cs="Arial"/>
          <w:sz w:val="20"/>
          <w:szCs w:val="20"/>
        </w:rPr>
        <w:t xml:space="preserve"> </w:t>
      </w:r>
      <w:r w:rsidR="00FC2684">
        <w:rPr>
          <w:rFonts w:ascii="Arial" w:hAnsi="Arial" w:cs="Arial"/>
          <w:sz w:val="20"/>
          <w:szCs w:val="20"/>
          <w:lang w:val="en-US"/>
        </w:rPr>
        <w:t>X</w:t>
      </w:r>
      <w:r w:rsidRPr="003F6329">
        <w:rPr>
          <w:rFonts w:ascii="Arial" w:hAnsi="Arial" w:cs="Arial"/>
          <w:sz w:val="20"/>
          <w:szCs w:val="20"/>
        </w:rPr>
        <w:t xml:space="preserve">, с. </w:t>
      </w:r>
      <w:r w:rsidR="00FC2684">
        <w:rPr>
          <w:rFonts w:ascii="Arial" w:hAnsi="Arial" w:cs="Arial"/>
          <w:sz w:val="20"/>
          <w:szCs w:val="20"/>
          <w:lang w:val="en-US"/>
        </w:rPr>
        <w:t>XX</w:t>
      </w:r>
      <w:r w:rsidRPr="003F6329">
        <w:rPr>
          <w:rFonts w:ascii="Arial" w:hAnsi="Arial" w:cs="Arial"/>
          <w:sz w:val="20"/>
          <w:szCs w:val="20"/>
        </w:rPr>
        <w:t>-</w:t>
      </w:r>
      <w:r w:rsidR="00FC2684">
        <w:rPr>
          <w:rFonts w:ascii="Arial" w:hAnsi="Arial" w:cs="Arial"/>
          <w:sz w:val="20"/>
          <w:szCs w:val="20"/>
          <w:lang w:val="en-US"/>
        </w:rPr>
        <w:t>XX</w:t>
      </w:r>
    </w:p>
    <w:p w14:paraId="7FD12EC9" w14:textId="425262D8" w:rsidR="003F6329" w:rsidRPr="00EC37F4" w:rsidRDefault="003F6329" w:rsidP="000F32B3">
      <w:pPr>
        <w:spacing w:after="0" w:line="240" w:lineRule="auto"/>
        <w:ind w:firstLine="567"/>
        <w:rPr>
          <w:rFonts w:ascii="Arial" w:hAnsi="Arial" w:cs="Arial"/>
          <w:sz w:val="20"/>
          <w:szCs w:val="20"/>
        </w:rPr>
      </w:pPr>
      <w:proofErr w:type="spellStart"/>
      <w:r w:rsidRPr="00FC2684">
        <w:rPr>
          <w:rFonts w:ascii="Arial" w:hAnsi="Arial" w:cs="Arial"/>
          <w:sz w:val="20"/>
          <w:szCs w:val="20"/>
          <w:lang w:val="en-US"/>
        </w:rPr>
        <w:t>Vestnik</w:t>
      </w:r>
      <w:proofErr w:type="spellEnd"/>
      <w:r w:rsidRPr="00FC2684">
        <w:rPr>
          <w:rFonts w:ascii="Arial" w:hAnsi="Arial" w:cs="Arial"/>
          <w:sz w:val="20"/>
          <w:szCs w:val="20"/>
          <w:lang w:val="en-US"/>
        </w:rPr>
        <w:t xml:space="preserve"> RGATU, 202</w:t>
      </w:r>
      <w:r w:rsidR="00D94169" w:rsidRPr="00FE3D99">
        <w:rPr>
          <w:rFonts w:ascii="Arial" w:hAnsi="Arial" w:cs="Arial"/>
          <w:sz w:val="20"/>
          <w:szCs w:val="20"/>
          <w:lang w:val="en-US"/>
        </w:rPr>
        <w:t>6</w:t>
      </w:r>
      <w:r w:rsidRPr="00FC2684">
        <w:rPr>
          <w:rFonts w:ascii="Arial" w:hAnsi="Arial" w:cs="Arial"/>
          <w:sz w:val="20"/>
          <w:szCs w:val="20"/>
          <w:lang w:val="en-US"/>
        </w:rPr>
        <w:t>, Vol.</w:t>
      </w:r>
      <w:r w:rsidR="00FC2684" w:rsidRPr="00FC2684">
        <w:rPr>
          <w:rFonts w:ascii="Arial" w:hAnsi="Arial" w:cs="Arial"/>
          <w:sz w:val="20"/>
          <w:szCs w:val="20"/>
          <w:lang w:val="en-US"/>
        </w:rPr>
        <w:t xml:space="preserve"> </w:t>
      </w:r>
      <w:r w:rsidR="00FC2684">
        <w:rPr>
          <w:rFonts w:ascii="Arial" w:hAnsi="Arial" w:cs="Arial"/>
          <w:sz w:val="20"/>
          <w:szCs w:val="20"/>
          <w:lang w:val="en-US"/>
        </w:rPr>
        <w:t>XX</w:t>
      </w:r>
      <w:r w:rsidRPr="00FC2684">
        <w:rPr>
          <w:rFonts w:ascii="Arial" w:hAnsi="Arial" w:cs="Arial"/>
          <w:sz w:val="20"/>
          <w:szCs w:val="20"/>
          <w:lang w:val="en-US"/>
        </w:rPr>
        <w:t>, №</w:t>
      </w:r>
      <w:r w:rsidR="00FC2684">
        <w:rPr>
          <w:rFonts w:ascii="Arial" w:hAnsi="Arial" w:cs="Arial"/>
          <w:sz w:val="20"/>
          <w:szCs w:val="20"/>
          <w:lang w:val="en-US"/>
        </w:rPr>
        <w:t xml:space="preserve"> X</w:t>
      </w:r>
      <w:r w:rsidRPr="00FC2684">
        <w:rPr>
          <w:rFonts w:ascii="Arial" w:hAnsi="Arial" w:cs="Arial"/>
          <w:sz w:val="20"/>
          <w:szCs w:val="20"/>
          <w:lang w:val="en-US"/>
        </w:rPr>
        <w:t xml:space="preserve">, </w:t>
      </w:r>
      <w:proofErr w:type="spellStart"/>
      <w:r w:rsidRPr="003F6329">
        <w:rPr>
          <w:rFonts w:ascii="Arial" w:hAnsi="Arial" w:cs="Arial"/>
          <w:sz w:val="20"/>
          <w:szCs w:val="20"/>
        </w:rPr>
        <w:t>рр</w:t>
      </w:r>
      <w:proofErr w:type="spellEnd"/>
      <w:r w:rsidRPr="00FC2684">
        <w:rPr>
          <w:rFonts w:ascii="Arial" w:hAnsi="Arial" w:cs="Arial"/>
          <w:sz w:val="20"/>
          <w:szCs w:val="20"/>
          <w:lang w:val="en-US"/>
        </w:rPr>
        <w:t xml:space="preserve">. </w:t>
      </w:r>
      <w:r w:rsidR="00FC2684">
        <w:rPr>
          <w:rFonts w:ascii="Arial" w:hAnsi="Arial" w:cs="Arial"/>
          <w:sz w:val="20"/>
          <w:szCs w:val="20"/>
          <w:lang w:val="en-US"/>
        </w:rPr>
        <w:t>XX</w:t>
      </w:r>
      <w:r w:rsidRPr="00EC37F4">
        <w:rPr>
          <w:rFonts w:ascii="Arial" w:hAnsi="Arial" w:cs="Arial"/>
          <w:sz w:val="20"/>
          <w:szCs w:val="20"/>
        </w:rPr>
        <w:t>-</w:t>
      </w:r>
      <w:r w:rsidR="00FC2684">
        <w:rPr>
          <w:rFonts w:ascii="Arial" w:hAnsi="Arial" w:cs="Arial"/>
          <w:sz w:val="20"/>
          <w:szCs w:val="20"/>
          <w:lang w:val="en-US"/>
        </w:rPr>
        <w:t>XX</w:t>
      </w:r>
    </w:p>
    <w:p w14:paraId="4E1C2166" w14:textId="77777777" w:rsidR="003F6329" w:rsidRPr="00EC37F4" w:rsidRDefault="003F6329" w:rsidP="000F32B3">
      <w:pPr>
        <w:spacing w:after="0" w:line="240" w:lineRule="auto"/>
        <w:ind w:firstLine="567"/>
        <w:jc w:val="center"/>
        <w:rPr>
          <w:rFonts w:ascii="Arial" w:hAnsi="Arial" w:cs="Arial"/>
          <w:sz w:val="20"/>
          <w:szCs w:val="20"/>
        </w:rPr>
      </w:pPr>
    </w:p>
    <w:p w14:paraId="2EC4712E" w14:textId="293E7332" w:rsidR="003F6329" w:rsidRDefault="00983EDA" w:rsidP="000F32B3">
      <w:pPr>
        <w:spacing w:after="0" w:line="240" w:lineRule="auto"/>
        <w:ind w:firstLine="567"/>
        <w:jc w:val="center"/>
        <w:rPr>
          <w:rFonts w:ascii="Arial" w:hAnsi="Arial" w:cs="Arial"/>
          <w:sz w:val="20"/>
          <w:szCs w:val="20"/>
        </w:rPr>
      </w:pPr>
      <w:r w:rsidRPr="00983EDA">
        <w:rPr>
          <w:rFonts w:ascii="Arial" w:hAnsi="Arial" w:cs="Arial"/>
          <w:sz w:val="20"/>
          <w:szCs w:val="20"/>
        </w:rPr>
        <w:t>ТЕХНИЧЕСКИЕ НАУКИ</w:t>
      </w:r>
    </w:p>
    <w:p w14:paraId="4078DAA6" w14:textId="77777777" w:rsidR="00983EDA" w:rsidRDefault="00983EDA" w:rsidP="000F32B3">
      <w:pPr>
        <w:spacing w:after="0" w:line="240" w:lineRule="auto"/>
        <w:ind w:firstLine="567"/>
        <w:jc w:val="center"/>
        <w:rPr>
          <w:rFonts w:ascii="Arial" w:hAnsi="Arial" w:cs="Arial"/>
          <w:sz w:val="20"/>
          <w:szCs w:val="20"/>
        </w:rPr>
      </w:pPr>
    </w:p>
    <w:p w14:paraId="0D1F2FF5" w14:textId="25C86AFC" w:rsidR="003F6329" w:rsidRDefault="003F6329" w:rsidP="000F32B3">
      <w:pPr>
        <w:spacing w:after="0" w:line="240" w:lineRule="auto"/>
        <w:ind w:firstLine="567"/>
        <w:rPr>
          <w:rFonts w:ascii="Arial" w:hAnsi="Arial" w:cs="Arial"/>
          <w:sz w:val="20"/>
          <w:szCs w:val="20"/>
        </w:rPr>
      </w:pPr>
      <w:r w:rsidRPr="003F6329">
        <w:rPr>
          <w:rFonts w:ascii="Arial" w:hAnsi="Arial" w:cs="Arial"/>
          <w:sz w:val="20"/>
          <w:szCs w:val="20"/>
        </w:rPr>
        <w:t>Научная статья</w:t>
      </w:r>
    </w:p>
    <w:p w14:paraId="490649C3" w14:textId="4D96D07A" w:rsidR="003F6329" w:rsidRDefault="003F6329" w:rsidP="000F32B3">
      <w:pPr>
        <w:spacing w:after="0" w:line="240" w:lineRule="auto"/>
        <w:ind w:firstLine="567"/>
        <w:rPr>
          <w:rFonts w:ascii="Arial" w:hAnsi="Arial" w:cs="Arial"/>
          <w:sz w:val="20"/>
          <w:szCs w:val="20"/>
        </w:rPr>
      </w:pPr>
      <w:r w:rsidRPr="003F6329">
        <w:rPr>
          <w:rFonts w:ascii="Arial" w:hAnsi="Arial" w:cs="Arial"/>
          <w:sz w:val="20"/>
          <w:szCs w:val="20"/>
        </w:rPr>
        <w:t>УДК</w:t>
      </w:r>
    </w:p>
    <w:p w14:paraId="0BEA4CF3" w14:textId="44E4F608" w:rsidR="003F6329" w:rsidRPr="003F6329" w:rsidRDefault="003F6329" w:rsidP="000F32B3">
      <w:pPr>
        <w:spacing w:after="0" w:line="240" w:lineRule="auto"/>
        <w:ind w:firstLine="567"/>
        <w:rPr>
          <w:rFonts w:ascii="Arial" w:hAnsi="Arial" w:cs="Arial"/>
          <w:sz w:val="20"/>
          <w:szCs w:val="20"/>
        </w:rPr>
      </w:pPr>
      <w:r w:rsidRPr="003F6329">
        <w:rPr>
          <w:rFonts w:ascii="Arial" w:hAnsi="Arial" w:cs="Arial"/>
          <w:sz w:val="20"/>
          <w:szCs w:val="20"/>
        </w:rPr>
        <w:t>DOI:</w:t>
      </w:r>
      <w:r w:rsidR="003C1A63">
        <w:rPr>
          <w:rFonts w:ascii="Arial" w:hAnsi="Arial" w:cs="Arial"/>
          <w:sz w:val="20"/>
          <w:szCs w:val="20"/>
        </w:rPr>
        <w:t xml:space="preserve"> </w:t>
      </w:r>
      <w:r w:rsidR="003C1A63" w:rsidRPr="003C1A63">
        <w:rPr>
          <w:rFonts w:ascii="Arial" w:hAnsi="Arial" w:cs="Arial"/>
          <w:sz w:val="20"/>
          <w:szCs w:val="20"/>
        </w:rPr>
        <w:t>631.171:004.3:004.932</w:t>
      </w:r>
    </w:p>
    <w:p w14:paraId="0217506C" w14:textId="77777777" w:rsidR="003F6329" w:rsidRDefault="003F6329" w:rsidP="000F32B3">
      <w:pPr>
        <w:spacing w:after="0" w:line="240" w:lineRule="auto"/>
        <w:ind w:firstLine="567"/>
        <w:jc w:val="center"/>
        <w:rPr>
          <w:rFonts w:ascii="Arial" w:hAnsi="Arial" w:cs="Arial"/>
          <w:b/>
          <w:bCs/>
          <w:sz w:val="20"/>
          <w:szCs w:val="20"/>
        </w:rPr>
      </w:pPr>
    </w:p>
    <w:p w14:paraId="5547E857" w14:textId="35E717C5" w:rsidR="00B4374F" w:rsidRDefault="00081F84" w:rsidP="00211563">
      <w:pPr>
        <w:spacing w:after="0" w:line="240" w:lineRule="auto"/>
        <w:jc w:val="center"/>
        <w:rPr>
          <w:rFonts w:ascii="Arial" w:hAnsi="Arial" w:cs="Arial"/>
          <w:b/>
          <w:bCs/>
          <w:sz w:val="20"/>
          <w:szCs w:val="20"/>
        </w:rPr>
      </w:pPr>
      <w:r w:rsidRPr="00E55367">
        <w:rPr>
          <w:rFonts w:ascii="Arial" w:hAnsi="Arial" w:cs="Arial"/>
          <w:b/>
          <w:bCs/>
          <w:sz w:val="20"/>
          <w:szCs w:val="20"/>
        </w:rPr>
        <w:t>РАЗРАБОТКА ИНТЕЛЛЕКТУАЛЬНОЙ СИСТЕМЫ КАРТИРОВАНИЯ УРОЖАЙНОСТИ ПЛОДОВОГО САДА С ИСПОЛЬЗОВАНИЕМ МЕТОДОВ МАШИННОГО ОБУЧЕНИЯ</w:t>
      </w:r>
    </w:p>
    <w:p w14:paraId="77C44CA2" w14:textId="77777777" w:rsidR="003C1A63" w:rsidRPr="008C6F39" w:rsidRDefault="003C1A63" w:rsidP="000F32B3">
      <w:pPr>
        <w:spacing w:after="0" w:line="240" w:lineRule="auto"/>
        <w:ind w:firstLine="567"/>
        <w:rPr>
          <w:rFonts w:ascii="Arial" w:hAnsi="Arial" w:cs="Arial"/>
          <w:b/>
          <w:bCs/>
          <w:i/>
          <w:iCs/>
          <w:sz w:val="20"/>
          <w:szCs w:val="20"/>
        </w:rPr>
      </w:pPr>
    </w:p>
    <w:p w14:paraId="20C41566" w14:textId="140ED03C" w:rsidR="003C1A63" w:rsidRDefault="003C1A63" w:rsidP="000F32B3">
      <w:pPr>
        <w:spacing w:after="0" w:line="240" w:lineRule="auto"/>
        <w:ind w:firstLine="567"/>
        <w:rPr>
          <w:rFonts w:ascii="Arial" w:hAnsi="Arial" w:cs="Arial"/>
          <w:b/>
          <w:bCs/>
          <w:i/>
          <w:iCs/>
          <w:sz w:val="20"/>
          <w:szCs w:val="20"/>
        </w:rPr>
      </w:pPr>
      <w:proofErr w:type="spellStart"/>
      <w:r w:rsidRPr="003C1A63">
        <w:rPr>
          <w:rFonts w:ascii="Arial" w:hAnsi="Arial" w:cs="Arial"/>
          <w:b/>
          <w:bCs/>
          <w:i/>
          <w:iCs/>
          <w:sz w:val="20"/>
          <w:szCs w:val="20"/>
        </w:rPr>
        <w:t>Кутырёв</w:t>
      </w:r>
      <w:proofErr w:type="spellEnd"/>
      <w:r w:rsidRPr="003C1A63">
        <w:rPr>
          <w:rFonts w:ascii="Arial" w:hAnsi="Arial" w:cs="Arial"/>
          <w:b/>
          <w:bCs/>
          <w:i/>
          <w:iCs/>
          <w:sz w:val="20"/>
          <w:szCs w:val="20"/>
        </w:rPr>
        <w:t xml:space="preserve"> Алексей Игоревич</w:t>
      </w:r>
      <w:r w:rsidR="00D94169" w:rsidRPr="00D94169">
        <w:rPr>
          <w:rFonts w:ascii="Arial" w:hAnsi="Arial" w:cs="Arial"/>
          <w:b/>
          <w:bCs/>
          <w:i/>
          <w:iCs/>
          <w:sz w:val="20"/>
          <w:szCs w:val="20"/>
          <w:vertAlign w:val="superscript"/>
        </w:rPr>
        <w:t>1</w:t>
      </w:r>
      <w:r w:rsidR="00D94169" w:rsidRPr="001B6469">
        <w:rPr>
          <w:rFonts w:ascii="Arial" w:hAnsi="Arial" w:cs="Arial"/>
          <w:b/>
          <w:i/>
          <w:color w:val="000000"/>
          <w:sz w:val="20"/>
          <w:szCs w:val="20"/>
          <w:vertAlign w:val="superscript"/>
        </w:rPr>
        <w:sym w:font="Wingdings" w:char="F02A"/>
      </w:r>
    </w:p>
    <w:p w14:paraId="245F77D7" w14:textId="77777777" w:rsidR="003C1A63" w:rsidRDefault="003C1A63" w:rsidP="000F32B3">
      <w:pPr>
        <w:spacing w:after="0" w:line="240" w:lineRule="auto"/>
        <w:ind w:firstLine="567"/>
        <w:rPr>
          <w:rFonts w:ascii="Arial" w:hAnsi="Arial" w:cs="Arial"/>
          <w:b/>
          <w:bCs/>
          <w:i/>
          <w:iCs/>
          <w:sz w:val="20"/>
          <w:szCs w:val="20"/>
        </w:rPr>
      </w:pPr>
    </w:p>
    <w:p w14:paraId="7853F1BA" w14:textId="17573D87" w:rsidR="003C1A63" w:rsidRDefault="00D94169" w:rsidP="000F32B3">
      <w:pPr>
        <w:spacing w:after="0" w:line="240" w:lineRule="auto"/>
        <w:ind w:firstLine="567"/>
        <w:rPr>
          <w:rFonts w:ascii="Arial" w:hAnsi="Arial" w:cs="Arial"/>
          <w:i/>
          <w:iCs/>
          <w:sz w:val="20"/>
          <w:szCs w:val="20"/>
        </w:rPr>
      </w:pPr>
      <w:r w:rsidRPr="00D94169">
        <w:rPr>
          <w:rFonts w:ascii="Arial" w:hAnsi="Arial" w:cs="Arial"/>
          <w:i/>
          <w:iCs/>
          <w:sz w:val="20"/>
          <w:szCs w:val="20"/>
          <w:vertAlign w:val="superscript"/>
        </w:rPr>
        <w:t>1</w:t>
      </w:r>
      <w:r w:rsidR="003C1A63" w:rsidRPr="003C1A63">
        <w:rPr>
          <w:rFonts w:ascii="Arial" w:hAnsi="Arial" w:cs="Arial"/>
          <w:i/>
          <w:iCs/>
          <w:sz w:val="20"/>
          <w:szCs w:val="20"/>
        </w:rPr>
        <w:t>Федеральный научный агроинженерный центр ВИМ, г. Москва, Россия</w:t>
      </w:r>
    </w:p>
    <w:p w14:paraId="1B22850A" w14:textId="77777777" w:rsidR="003C1A63" w:rsidRDefault="003C1A63" w:rsidP="000F32B3">
      <w:pPr>
        <w:spacing w:after="0" w:line="240" w:lineRule="auto"/>
        <w:ind w:firstLine="567"/>
        <w:rPr>
          <w:rFonts w:ascii="Arial" w:hAnsi="Arial" w:cs="Arial"/>
          <w:i/>
          <w:iCs/>
          <w:sz w:val="20"/>
          <w:szCs w:val="20"/>
        </w:rPr>
      </w:pPr>
    </w:p>
    <w:p w14:paraId="12B79996" w14:textId="2D8A1806" w:rsidR="003C1A63" w:rsidRPr="00C703E5" w:rsidRDefault="003C1A63" w:rsidP="000F32B3">
      <w:pPr>
        <w:spacing w:after="0" w:line="240" w:lineRule="auto"/>
        <w:ind w:firstLine="567"/>
        <w:rPr>
          <w:rFonts w:ascii="Arial" w:hAnsi="Arial" w:cs="Arial"/>
          <w:i/>
          <w:iCs/>
          <w:sz w:val="20"/>
          <w:szCs w:val="20"/>
        </w:rPr>
      </w:pPr>
      <w:proofErr w:type="spellStart"/>
      <w:r>
        <w:rPr>
          <w:rFonts w:ascii="Arial" w:hAnsi="Arial" w:cs="Arial"/>
          <w:i/>
          <w:iCs/>
          <w:sz w:val="20"/>
          <w:szCs w:val="20"/>
          <w:lang w:val="en-US"/>
        </w:rPr>
        <w:t>alexeykutyrev</w:t>
      </w:r>
      <w:proofErr w:type="spellEnd"/>
      <w:r w:rsidRPr="003C1A63">
        <w:rPr>
          <w:rFonts w:ascii="Arial" w:hAnsi="Arial" w:cs="Arial"/>
          <w:i/>
          <w:iCs/>
          <w:sz w:val="20"/>
          <w:szCs w:val="20"/>
        </w:rPr>
        <w:t>@</w:t>
      </w:r>
      <w:proofErr w:type="spellStart"/>
      <w:r>
        <w:rPr>
          <w:rFonts w:ascii="Arial" w:hAnsi="Arial" w:cs="Arial"/>
          <w:i/>
          <w:iCs/>
          <w:sz w:val="20"/>
          <w:szCs w:val="20"/>
          <w:lang w:val="en-US"/>
        </w:rPr>
        <w:t>gmail</w:t>
      </w:r>
      <w:proofErr w:type="spellEnd"/>
      <w:r w:rsidRPr="003C1A63">
        <w:rPr>
          <w:rFonts w:ascii="Arial" w:hAnsi="Arial" w:cs="Arial"/>
          <w:i/>
          <w:iCs/>
          <w:sz w:val="20"/>
          <w:szCs w:val="20"/>
        </w:rPr>
        <w:t>.</w:t>
      </w:r>
      <w:r>
        <w:rPr>
          <w:rFonts w:ascii="Arial" w:hAnsi="Arial" w:cs="Arial"/>
          <w:i/>
          <w:iCs/>
          <w:sz w:val="20"/>
          <w:szCs w:val="20"/>
          <w:lang w:val="en-US"/>
        </w:rPr>
        <w:t>com</w:t>
      </w:r>
    </w:p>
    <w:p w14:paraId="704DEEA9" w14:textId="77777777" w:rsidR="0060046F" w:rsidRDefault="0060046F" w:rsidP="000F32B3">
      <w:pPr>
        <w:spacing w:after="0" w:line="240" w:lineRule="auto"/>
        <w:ind w:firstLine="567"/>
        <w:jc w:val="both"/>
        <w:rPr>
          <w:rStyle w:val="ac"/>
          <w:rFonts w:ascii="Arial" w:hAnsi="Arial" w:cs="Arial"/>
          <w:sz w:val="20"/>
          <w:szCs w:val="20"/>
        </w:rPr>
      </w:pPr>
    </w:p>
    <w:p w14:paraId="7A83C2DE" w14:textId="0F27434F" w:rsidR="003C1A63" w:rsidRPr="00EC37F4" w:rsidRDefault="00597813" w:rsidP="00FC2684">
      <w:pPr>
        <w:spacing w:after="0" w:line="240" w:lineRule="auto"/>
        <w:jc w:val="both"/>
        <w:rPr>
          <w:rFonts w:ascii="Arial" w:hAnsi="Arial" w:cs="Arial"/>
          <w:b/>
          <w:bCs/>
          <w:i/>
          <w:iCs/>
          <w:sz w:val="20"/>
          <w:szCs w:val="20"/>
        </w:rPr>
      </w:pPr>
      <w:r w:rsidRPr="008C6F39">
        <w:rPr>
          <w:rFonts w:ascii="Arial" w:hAnsi="Arial" w:cs="Arial"/>
          <w:b/>
          <w:bCs/>
          <w:i/>
          <w:iCs/>
          <w:sz w:val="20"/>
          <w:szCs w:val="20"/>
        </w:rPr>
        <w:t>Аннотация.</w:t>
      </w:r>
    </w:p>
    <w:p w14:paraId="6342A7AB" w14:textId="65D9CC56" w:rsidR="0060046F" w:rsidRPr="00EC37F4" w:rsidRDefault="003C1A63" w:rsidP="00FC2684">
      <w:pPr>
        <w:spacing w:after="0" w:line="240" w:lineRule="auto"/>
        <w:jc w:val="both"/>
        <w:rPr>
          <w:rFonts w:ascii="Arial" w:hAnsi="Arial" w:cs="Arial"/>
          <w:i/>
          <w:iCs/>
          <w:sz w:val="20"/>
          <w:szCs w:val="20"/>
        </w:rPr>
      </w:pPr>
      <w:r w:rsidRPr="008C6F39">
        <w:rPr>
          <w:rFonts w:ascii="Arial" w:hAnsi="Arial" w:cs="Arial"/>
          <w:b/>
          <w:bCs/>
          <w:i/>
          <w:iCs/>
          <w:sz w:val="20"/>
          <w:szCs w:val="20"/>
        </w:rPr>
        <w:t xml:space="preserve">Проблема и цель. </w:t>
      </w:r>
      <w:r w:rsidR="00E97811" w:rsidRPr="008C6F39">
        <w:rPr>
          <w:rFonts w:ascii="Arial" w:hAnsi="Arial" w:cs="Arial"/>
          <w:i/>
          <w:iCs/>
          <w:sz w:val="20"/>
          <w:szCs w:val="20"/>
        </w:rPr>
        <w:t>Традиционные методы оценки урожайности садовых насаждений, основанные на усредненных показателях, не учитывают пространственную неоднородность продуктивности и многофакторность процессов формирования урожая. Существующие системы мониторинга, имеют ограниченное применение в промышленном садоводстве из-за отсутствия специализированных алгоритмов, учитывающих специфику многолетних насаждений. Целью исследования является разработка интеллектуальной системы мониторинга продуктивности яблоневого сада, обеспечивающей анализ пространственной неоднородности распределения цветков, завязей и плодов с применением алгоритмов машинного обучения для прогнозирования урожайности.</w:t>
      </w:r>
    </w:p>
    <w:p w14:paraId="02546B56" w14:textId="77777777" w:rsidR="00EC50ED" w:rsidRDefault="003C1A63" w:rsidP="00FC2684">
      <w:pPr>
        <w:spacing w:after="0" w:line="240" w:lineRule="auto"/>
        <w:jc w:val="both"/>
        <w:rPr>
          <w:rFonts w:ascii="Arial" w:hAnsi="Arial" w:cs="Arial"/>
          <w:i/>
          <w:iCs/>
          <w:sz w:val="20"/>
          <w:szCs w:val="20"/>
        </w:rPr>
      </w:pPr>
      <w:r w:rsidRPr="008C6F39">
        <w:rPr>
          <w:rFonts w:ascii="Arial" w:hAnsi="Arial" w:cs="Arial"/>
          <w:b/>
          <w:bCs/>
          <w:i/>
          <w:iCs/>
          <w:sz w:val="20"/>
          <w:szCs w:val="20"/>
        </w:rPr>
        <w:t>Методология.</w:t>
      </w:r>
      <w:r w:rsidR="00F66CEA">
        <w:rPr>
          <w:rFonts w:ascii="Arial" w:hAnsi="Arial" w:cs="Arial"/>
          <w:b/>
          <w:bCs/>
          <w:i/>
          <w:iCs/>
          <w:sz w:val="20"/>
          <w:szCs w:val="20"/>
        </w:rPr>
        <w:t xml:space="preserve"> </w:t>
      </w:r>
      <w:r w:rsidR="00EC50ED" w:rsidRPr="00EC50ED">
        <w:rPr>
          <w:rFonts w:ascii="Arial" w:hAnsi="Arial" w:cs="Arial"/>
          <w:i/>
          <w:iCs/>
          <w:sz w:val="20"/>
          <w:szCs w:val="20"/>
        </w:rPr>
        <w:t xml:space="preserve">Разработана система, которая объединяет данные с разных устройств (наземные роботы, БЛА, датчики почвы и погоды) и анализирует их с помощью искусственного интеллекта (методы машинного обучения). Для прогнозирования урожайности применялись регрессионные модели (линейная регрессия, случайный лес, градиентный </w:t>
      </w:r>
      <w:proofErr w:type="spellStart"/>
      <w:r w:rsidR="00EC50ED" w:rsidRPr="00EC50ED">
        <w:rPr>
          <w:rFonts w:ascii="Arial" w:hAnsi="Arial" w:cs="Arial"/>
          <w:i/>
          <w:iCs/>
          <w:sz w:val="20"/>
          <w:szCs w:val="20"/>
        </w:rPr>
        <w:t>бустинг</w:t>
      </w:r>
      <w:proofErr w:type="spellEnd"/>
      <w:r w:rsidR="00EC50ED" w:rsidRPr="00EC50ED">
        <w:rPr>
          <w:rFonts w:ascii="Arial" w:hAnsi="Arial" w:cs="Arial"/>
          <w:i/>
          <w:iCs/>
          <w:sz w:val="20"/>
          <w:szCs w:val="20"/>
        </w:rPr>
        <w:t>), а для выделения зон однородной продуктивности – методы кластеризации (K-</w:t>
      </w:r>
      <w:proofErr w:type="spellStart"/>
      <w:r w:rsidR="00EC50ED" w:rsidRPr="00EC50ED">
        <w:rPr>
          <w:rFonts w:ascii="Arial" w:hAnsi="Arial" w:cs="Arial"/>
          <w:i/>
          <w:iCs/>
          <w:sz w:val="20"/>
          <w:szCs w:val="20"/>
        </w:rPr>
        <w:t>means</w:t>
      </w:r>
      <w:proofErr w:type="spellEnd"/>
      <w:r w:rsidR="00EC50ED" w:rsidRPr="00EC50ED">
        <w:rPr>
          <w:rFonts w:ascii="Arial" w:hAnsi="Arial" w:cs="Arial"/>
          <w:i/>
          <w:iCs/>
          <w:sz w:val="20"/>
          <w:szCs w:val="20"/>
        </w:rPr>
        <w:t xml:space="preserve">, DBSCAN). Количественная оценка фенологических параметров (цветки, завязи, плоды) осуществлялась с использованием компьютерного зрения на основе </w:t>
      </w:r>
      <w:proofErr w:type="spellStart"/>
      <w:r w:rsidR="00EC50ED" w:rsidRPr="00EC50ED">
        <w:rPr>
          <w:rFonts w:ascii="Arial" w:hAnsi="Arial" w:cs="Arial"/>
          <w:i/>
          <w:iCs/>
          <w:sz w:val="20"/>
          <w:szCs w:val="20"/>
        </w:rPr>
        <w:t>сверточной</w:t>
      </w:r>
      <w:proofErr w:type="spellEnd"/>
      <w:r w:rsidR="00EC50ED" w:rsidRPr="00EC50ED">
        <w:rPr>
          <w:rFonts w:ascii="Arial" w:hAnsi="Arial" w:cs="Arial"/>
          <w:i/>
          <w:iCs/>
          <w:sz w:val="20"/>
          <w:szCs w:val="20"/>
        </w:rPr>
        <w:t xml:space="preserve"> нейронной сети YOLO. Визуализация результатов выполнялась в виде интерактивных карт поверхностей.</w:t>
      </w:r>
    </w:p>
    <w:p w14:paraId="74DFD22F" w14:textId="5F595D12" w:rsidR="003C1A63" w:rsidRPr="008C6F39" w:rsidRDefault="003C1A63" w:rsidP="00FC2684">
      <w:pPr>
        <w:spacing w:after="0" w:line="240" w:lineRule="auto"/>
        <w:jc w:val="both"/>
        <w:rPr>
          <w:rFonts w:ascii="Arial" w:hAnsi="Arial" w:cs="Arial"/>
          <w:b/>
          <w:bCs/>
          <w:i/>
          <w:iCs/>
          <w:sz w:val="20"/>
          <w:szCs w:val="20"/>
        </w:rPr>
      </w:pPr>
      <w:r w:rsidRPr="008C6F39">
        <w:rPr>
          <w:rFonts w:ascii="Arial" w:hAnsi="Arial" w:cs="Arial"/>
          <w:b/>
          <w:bCs/>
          <w:i/>
          <w:iCs/>
          <w:sz w:val="20"/>
          <w:szCs w:val="20"/>
        </w:rPr>
        <w:t>Результаты.</w:t>
      </w:r>
      <w:r w:rsidR="00E97811" w:rsidRPr="008C6F39">
        <w:rPr>
          <w:rFonts w:ascii="Arial" w:hAnsi="Arial" w:cs="Arial"/>
          <w:b/>
          <w:bCs/>
          <w:i/>
          <w:iCs/>
          <w:sz w:val="20"/>
          <w:szCs w:val="20"/>
        </w:rPr>
        <w:t xml:space="preserve"> </w:t>
      </w:r>
      <w:r w:rsidR="00E97811" w:rsidRPr="008C6F39">
        <w:rPr>
          <w:rFonts w:ascii="Arial" w:hAnsi="Arial" w:cs="Arial"/>
          <w:i/>
          <w:iCs/>
          <w:sz w:val="20"/>
          <w:szCs w:val="20"/>
        </w:rPr>
        <w:t xml:space="preserve">Экспериментальные исследования в яблоневом саду сорта </w:t>
      </w:r>
      <w:proofErr w:type="spellStart"/>
      <w:r w:rsidR="00E97811" w:rsidRPr="008C6F39">
        <w:rPr>
          <w:rFonts w:ascii="Arial" w:hAnsi="Arial" w:cs="Arial"/>
          <w:i/>
          <w:iCs/>
          <w:sz w:val="20"/>
          <w:szCs w:val="20"/>
        </w:rPr>
        <w:t>Спартан</w:t>
      </w:r>
      <w:proofErr w:type="spellEnd"/>
      <w:r w:rsidR="00E97811" w:rsidRPr="008C6F39">
        <w:rPr>
          <w:rFonts w:ascii="Arial" w:hAnsi="Arial" w:cs="Arial"/>
          <w:i/>
          <w:iCs/>
          <w:sz w:val="20"/>
          <w:szCs w:val="20"/>
        </w:rPr>
        <w:t xml:space="preserve"> (1200 деревьев) подтвердили высокую эффективность системы. Модель градиентного </w:t>
      </w:r>
      <w:proofErr w:type="spellStart"/>
      <w:r w:rsidR="00E97811" w:rsidRPr="008C6F39">
        <w:rPr>
          <w:rFonts w:ascii="Arial" w:hAnsi="Arial" w:cs="Arial"/>
          <w:i/>
          <w:iCs/>
          <w:sz w:val="20"/>
          <w:szCs w:val="20"/>
        </w:rPr>
        <w:t>бустинга</w:t>
      </w:r>
      <w:proofErr w:type="spellEnd"/>
      <w:r w:rsidR="00E97811" w:rsidRPr="008C6F39">
        <w:rPr>
          <w:rFonts w:ascii="Arial" w:hAnsi="Arial" w:cs="Arial"/>
          <w:i/>
          <w:iCs/>
          <w:sz w:val="20"/>
          <w:szCs w:val="20"/>
        </w:rPr>
        <w:t xml:space="preserve"> показала точность прогнозирования с коэффициентом детерминации R² = 0,87 и средней абсолютной процентной ошибкой MAPE = 10,2%. Кластерный анализ выявил три статистически значимые (p </w:t>
      </w:r>
      <w:proofErr w:type="gramStart"/>
      <w:r w:rsidR="00E97811" w:rsidRPr="008C6F39">
        <w:rPr>
          <w:rFonts w:ascii="Arial" w:hAnsi="Arial" w:cs="Arial"/>
          <w:i/>
          <w:iCs/>
          <w:sz w:val="20"/>
          <w:szCs w:val="20"/>
        </w:rPr>
        <w:t>&lt; 0,001</w:t>
      </w:r>
      <w:proofErr w:type="gramEnd"/>
      <w:r w:rsidR="00E97811" w:rsidRPr="008C6F39">
        <w:rPr>
          <w:rFonts w:ascii="Arial" w:hAnsi="Arial" w:cs="Arial"/>
          <w:i/>
          <w:iCs/>
          <w:sz w:val="20"/>
          <w:szCs w:val="20"/>
        </w:rPr>
        <w:t>) зоны продуктивности: низкую (33,7 ± 3 плодов/дерево), среднюю (38,3 ± 5 плодов/дерево) и высокую (43 ± 7 плодов/дерево). Установлена корреляционная зависимость между количеством плодов и завязей (r = 0,85).</w:t>
      </w:r>
    </w:p>
    <w:p w14:paraId="472FFB16" w14:textId="16C04A6B" w:rsidR="004B2428" w:rsidRPr="004B2428" w:rsidRDefault="003C1A63" w:rsidP="00FC2684">
      <w:pPr>
        <w:spacing w:after="0" w:line="240" w:lineRule="auto"/>
        <w:jc w:val="both"/>
        <w:rPr>
          <w:rFonts w:ascii="Arial" w:hAnsi="Arial" w:cs="Arial"/>
          <w:i/>
          <w:iCs/>
          <w:sz w:val="20"/>
          <w:szCs w:val="20"/>
        </w:rPr>
      </w:pPr>
      <w:r w:rsidRPr="008C6F39">
        <w:rPr>
          <w:rFonts w:ascii="Arial" w:hAnsi="Arial" w:cs="Arial"/>
          <w:b/>
          <w:bCs/>
          <w:i/>
          <w:iCs/>
          <w:sz w:val="20"/>
          <w:szCs w:val="20"/>
        </w:rPr>
        <w:t>Заключение.</w:t>
      </w:r>
      <w:r w:rsidR="0060046F" w:rsidRPr="008C6F39">
        <w:rPr>
          <w:rFonts w:ascii="Arial" w:hAnsi="Arial" w:cs="Arial"/>
          <w:b/>
          <w:bCs/>
          <w:i/>
          <w:iCs/>
          <w:sz w:val="20"/>
          <w:szCs w:val="20"/>
        </w:rPr>
        <w:t xml:space="preserve"> </w:t>
      </w:r>
      <w:r w:rsidR="00E97811" w:rsidRPr="008C6F39">
        <w:rPr>
          <w:rFonts w:ascii="Arial" w:hAnsi="Arial" w:cs="Arial"/>
          <w:i/>
          <w:iCs/>
          <w:sz w:val="20"/>
          <w:szCs w:val="20"/>
        </w:rPr>
        <w:t>Практическая значимость системы заключается в переходе к прецизионному управлению садом, позволяющему оптимизировать агротехнические мероприятия на основе данных о пространственной неоднородности продуктивности. Разработанная интеллектуальная система обеспечивает комплексный анализ пространственно-временной динамики продуктивности садовых насаждений и формирует основу для адаптивного управления.</w:t>
      </w:r>
    </w:p>
    <w:p w14:paraId="3BD590C4" w14:textId="7946534C" w:rsidR="00597813" w:rsidRPr="00F66CEA" w:rsidRDefault="00597813" w:rsidP="000F32B3">
      <w:pPr>
        <w:spacing w:after="0" w:line="240" w:lineRule="auto"/>
        <w:ind w:firstLine="567"/>
        <w:jc w:val="both"/>
        <w:rPr>
          <w:rFonts w:ascii="Arial" w:hAnsi="Arial" w:cs="Arial"/>
          <w:i/>
          <w:iCs/>
          <w:sz w:val="20"/>
          <w:szCs w:val="20"/>
        </w:rPr>
      </w:pPr>
      <w:r w:rsidRPr="008C6F39">
        <w:rPr>
          <w:rFonts w:ascii="Arial" w:hAnsi="Arial" w:cs="Arial"/>
          <w:b/>
          <w:bCs/>
          <w:i/>
          <w:iCs/>
          <w:sz w:val="20"/>
          <w:szCs w:val="20"/>
        </w:rPr>
        <w:t xml:space="preserve">Ключевые слова: </w:t>
      </w:r>
      <w:r w:rsidR="007D379D" w:rsidRPr="008C6F39">
        <w:rPr>
          <w:rFonts w:ascii="Arial" w:hAnsi="Arial" w:cs="Arial"/>
          <w:i/>
          <w:iCs/>
          <w:sz w:val="20"/>
          <w:szCs w:val="20"/>
        </w:rPr>
        <w:t>интеллектуальная система,</w:t>
      </w:r>
      <w:r w:rsidR="007D379D" w:rsidRPr="008C6F39">
        <w:rPr>
          <w:rFonts w:ascii="Arial" w:hAnsi="Arial" w:cs="Arial"/>
          <w:b/>
          <w:bCs/>
          <w:i/>
          <w:iCs/>
          <w:sz w:val="20"/>
          <w:szCs w:val="20"/>
        </w:rPr>
        <w:t xml:space="preserve"> </w:t>
      </w:r>
      <w:r w:rsidRPr="008C6F39">
        <w:rPr>
          <w:rFonts w:ascii="Arial" w:hAnsi="Arial" w:cs="Arial"/>
          <w:i/>
          <w:iCs/>
          <w:sz w:val="20"/>
          <w:szCs w:val="20"/>
        </w:rPr>
        <w:t xml:space="preserve">картирование урожайности, прогнозирование урожайности, машинное обучение, кластерный анализ, компьютерное зрение, </w:t>
      </w:r>
      <w:r w:rsidR="007D379D" w:rsidRPr="008C6F39">
        <w:rPr>
          <w:rFonts w:ascii="Arial" w:hAnsi="Arial" w:cs="Arial"/>
          <w:i/>
          <w:iCs/>
          <w:sz w:val="20"/>
          <w:szCs w:val="20"/>
        </w:rPr>
        <w:t>промышленное</w:t>
      </w:r>
      <w:r w:rsidRPr="008C6F39">
        <w:rPr>
          <w:rFonts w:ascii="Arial" w:hAnsi="Arial" w:cs="Arial"/>
          <w:i/>
          <w:iCs/>
          <w:sz w:val="20"/>
          <w:szCs w:val="20"/>
        </w:rPr>
        <w:t xml:space="preserve"> садоводство</w:t>
      </w:r>
    </w:p>
    <w:p w14:paraId="0FE3DF0E" w14:textId="52912DBB" w:rsidR="00597813" w:rsidRPr="00EC37F4" w:rsidRDefault="003C1A63" w:rsidP="00C703E5">
      <w:pPr>
        <w:spacing w:after="0" w:line="240" w:lineRule="auto"/>
        <w:ind w:firstLine="567"/>
        <w:jc w:val="both"/>
        <w:rPr>
          <w:rStyle w:val="ac"/>
          <w:rFonts w:ascii="Arial" w:hAnsi="Arial" w:cs="Arial"/>
          <w:b w:val="0"/>
          <w:bCs w:val="0"/>
          <w:i/>
          <w:iCs/>
          <w:sz w:val="20"/>
          <w:szCs w:val="20"/>
          <w:lang w:val="en-US"/>
        </w:rPr>
      </w:pPr>
      <w:r w:rsidRPr="008C6F39">
        <w:rPr>
          <w:rFonts w:ascii="Arial" w:hAnsi="Arial" w:cs="Arial"/>
          <w:b/>
          <w:bCs/>
          <w:i/>
          <w:iCs/>
          <w:sz w:val="20"/>
          <w:szCs w:val="20"/>
        </w:rPr>
        <w:t xml:space="preserve">Для цитирования </w:t>
      </w:r>
      <w:proofErr w:type="spellStart"/>
      <w:r w:rsidRPr="008C6F39">
        <w:rPr>
          <w:rFonts w:ascii="Arial" w:hAnsi="Arial" w:cs="Arial"/>
          <w:i/>
          <w:iCs/>
          <w:sz w:val="20"/>
          <w:szCs w:val="20"/>
        </w:rPr>
        <w:t>Кутырёв</w:t>
      </w:r>
      <w:proofErr w:type="spellEnd"/>
      <w:r w:rsidRPr="008C6F39">
        <w:rPr>
          <w:rFonts w:ascii="Arial" w:hAnsi="Arial" w:cs="Arial"/>
          <w:i/>
          <w:iCs/>
          <w:sz w:val="20"/>
          <w:szCs w:val="20"/>
        </w:rPr>
        <w:t xml:space="preserve"> А.И. Разработка интеллектуальной системы картирования и прогнозирования урожайности плодового сада с использованием методов машинного обучения // Вестник Рязанского государственного агротехнологического университета имени П.А. Костычева. </w:t>
      </w:r>
      <w:r w:rsidRPr="00EC37F4">
        <w:rPr>
          <w:rFonts w:ascii="Arial" w:hAnsi="Arial" w:cs="Arial"/>
          <w:i/>
          <w:iCs/>
          <w:sz w:val="20"/>
          <w:szCs w:val="20"/>
          <w:lang w:val="en-US"/>
        </w:rPr>
        <w:t>2025,</w:t>
      </w:r>
      <w:r w:rsidR="00D94169" w:rsidRPr="00FE3D99">
        <w:rPr>
          <w:rFonts w:ascii="Arial" w:hAnsi="Arial" w:cs="Arial"/>
          <w:i/>
          <w:iCs/>
          <w:sz w:val="20"/>
          <w:szCs w:val="20"/>
          <w:lang w:val="en-US"/>
        </w:rPr>
        <w:t xml:space="preserve"> </w:t>
      </w:r>
      <w:r w:rsidRPr="008C6F39">
        <w:rPr>
          <w:rFonts w:ascii="Arial" w:hAnsi="Arial" w:cs="Arial"/>
          <w:i/>
          <w:iCs/>
          <w:sz w:val="20"/>
          <w:szCs w:val="20"/>
        </w:rPr>
        <w:t>Т</w:t>
      </w:r>
      <w:r w:rsidRPr="00EC37F4">
        <w:rPr>
          <w:rFonts w:ascii="Arial" w:hAnsi="Arial" w:cs="Arial"/>
          <w:i/>
          <w:iCs/>
          <w:sz w:val="20"/>
          <w:szCs w:val="20"/>
          <w:lang w:val="en-US"/>
        </w:rPr>
        <w:t>.</w:t>
      </w:r>
      <w:r w:rsidR="00983EDA" w:rsidRPr="008C6F39">
        <w:rPr>
          <w:rFonts w:ascii="Arial" w:hAnsi="Arial" w:cs="Arial"/>
          <w:i/>
          <w:iCs/>
          <w:sz w:val="20"/>
          <w:szCs w:val="20"/>
          <w:lang w:val="en-US"/>
        </w:rPr>
        <w:t xml:space="preserve"> </w:t>
      </w:r>
      <w:r w:rsidR="00983EDA" w:rsidRPr="008C6F39">
        <w:rPr>
          <w:rFonts w:ascii="Arial" w:hAnsi="Arial" w:cs="Arial"/>
          <w:i/>
          <w:iCs/>
          <w:sz w:val="20"/>
          <w:szCs w:val="20"/>
        </w:rPr>
        <w:t>ХХ</w:t>
      </w:r>
      <w:r w:rsidRPr="00EC37F4">
        <w:rPr>
          <w:rFonts w:ascii="Arial" w:hAnsi="Arial" w:cs="Arial"/>
          <w:i/>
          <w:iCs/>
          <w:sz w:val="20"/>
          <w:szCs w:val="20"/>
          <w:lang w:val="en-US"/>
        </w:rPr>
        <w:t>, №.</w:t>
      </w:r>
      <w:r w:rsidR="00983EDA" w:rsidRPr="00EC37F4">
        <w:rPr>
          <w:rFonts w:ascii="Arial" w:hAnsi="Arial" w:cs="Arial"/>
          <w:i/>
          <w:iCs/>
          <w:sz w:val="20"/>
          <w:szCs w:val="20"/>
          <w:lang w:val="en-US"/>
        </w:rPr>
        <w:t xml:space="preserve"> </w:t>
      </w:r>
      <w:r w:rsidR="00983EDA" w:rsidRPr="008C6F39">
        <w:rPr>
          <w:rFonts w:ascii="Arial" w:hAnsi="Arial" w:cs="Arial"/>
          <w:i/>
          <w:iCs/>
          <w:sz w:val="20"/>
          <w:szCs w:val="20"/>
        </w:rPr>
        <w:t>Х</w:t>
      </w:r>
      <w:r w:rsidRPr="00EC37F4">
        <w:rPr>
          <w:rFonts w:ascii="Arial" w:hAnsi="Arial" w:cs="Arial"/>
          <w:i/>
          <w:iCs/>
          <w:sz w:val="20"/>
          <w:szCs w:val="20"/>
          <w:lang w:val="en-US"/>
        </w:rPr>
        <w:t xml:space="preserve">, </w:t>
      </w:r>
      <w:r w:rsidRPr="008C6F39">
        <w:rPr>
          <w:rFonts w:ascii="Arial" w:hAnsi="Arial" w:cs="Arial"/>
          <w:i/>
          <w:iCs/>
          <w:sz w:val="20"/>
          <w:szCs w:val="20"/>
        </w:rPr>
        <w:t>С</w:t>
      </w:r>
      <w:r w:rsidRPr="00EC37F4">
        <w:rPr>
          <w:rFonts w:ascii="Arial" w:hAnsi="Arial" w:cs="Arial"/>
          <w:i/>
          <w:iCs/>
          <w:sz w:val="20"/>
          <w:szCs w:val="20"/>
          <w:lang w:val="en-US"/>
        </w:rPr>
        <w:t>.</w:t>
      </w:r>
      <w:r w:rsidR="00983EDA" w:rsidRPr="008C6F39">
        <w:rPr>
          <w:rFonts w:ascii="Arial" w:hAnsi="Arial" w:cs="Arial"/>
          <w:i/>
          <w:iCs/>
          <w:sz w:val="20"/>
          <w:szCs w:val="20"/>
          <w:lang w:val="en-US"/>
        </w:rPr>
        <w:t xml:space="preserve"> </w:t>
      </w:r>
      <w:r w:rsidR="00983EDA" w:rsidRPr="008C6F39">
        <w:rPr>
          <w:rFonts w:ascii="Arial" w:hAnsi="Arial" w:cs="Arial"/>
          <w:i/>
          <w:iCs/>
          <w:sz w:val="20"/>
          <w:szCs w:val="20"/>
        </w:rPr>
        <w:t>ХХХ</w:t>
      </w:r>
      <w:r w:rsidRPr="00EC37F4">
        <w:rPr>
          <w:rFonts w:ascii="Arial" w:hAnsi="Arial" w:cs="Arial"/>
          <w:i/>
          <w:iCs/>
          <w:sz w:val="20"/>
          <w:szCs w:val="20"/>
          <w:lang w:val="en-US"/>
        </w:rPr>
        <w:t>-</w:t>
      </w:r>
      <w:r w:rsidR="00983EDA" w:rsidRPr="008C6F39">
        <w:rPr>
          <w:rFonts w:ascii="Arial" w:hAnsi="Arial" w:cs="Arial"/>
          <w:i/>
          <w:iCs/>
          <w:sz w:val="20"/>
          <w:szCs w:val="20"/>
        </w:rPr>
        <w:t>ХХХ</w:t>
      </w:r>
      <w:r w:rsidR="00983EDA" w:rsidRPr="00EC37F4">
        <w:rPr>
          <w:rFonts w:ascii="Arial" w:hAnsi="Arial" w:cs="Arial"/>
          <w:i/>
          <w:iCs/>
          <w:sz w:val="20"/>
          <w:szCs w:val="20"/>
          <w:lang w:val="en-US"/>
        </w:rPr>
        <w:t xml:space="preserve"> </w:t>
      </w:r>
      <w:r w:rsidRPr="00EC37F4">
        <w:rPr>
          <w:rFonts w:ascii="Arial" w:hAnsi="Arial" w:cs="Arial"/>
          <w:i/>
          <w:iCs/>
          <w:sz w:val="20"/>
          <w:szCs w:val="20"/>
          <w:lang w:val="en-US"/>
        </w:rPr>
        <w:t xml:space="preserve"> </w:t>
      </w:r>
      <w:hyperlink r:id="rId8" w:history="1">
        <w:r w:rsidR="00C703E5" w:rsidRPr="00EC37F4">
          <w:rPr>
            <w:rStyle w:val="af0"/>
            <w:rFonts w:ascii="Arial" w:hAnsi="Arial" w:cs="Arial"/>
            <w:i/>
            <w:iCs/>
            <w:sz w:val="20"/>
            <w:szCs w:val="20"/>
            <w:lang w:val="en-US"/>
          </w:rPr>
          <w:t>https://doi.org/</w:t>
        </w:r>
      </w:hyperlink>
    </w:p>
    <w:p w14:paraId="39ECB042" w14:textId="77777777" w:rsidR="00C703E5" w:rsidRPr="00EC37F4" w:rsidRDefault="00C703E5" w:rsidP="00C703E5">
      <w:pPr>
        <w:spacing w:after="0" w:line="240" w:lineRule="auto"/>
        <w:ind w:firstLine="567"/>
        <w:jc w:val="both"/>
        <w:rPr>
          <w:rStyle w:val="ac"/>
          <w:rFonts w:ascii="Arial" w:hAnsi="Arial" w:cs="Arial"/>
          <w:b w:val="0"/>
          <w:bCs w:val="0"/>
          <w:i/>
          <w:iCs/>
          <w:sz w:val="20"/>
          <w:szCs w:val="20"/>
          <w:lang w:val="en-US"/>
        </w:rPr>
      </w:pPr>
    </w:p>
    <w:p w14:paraId="3941E89E" w14:textId="5EB79321" w:rsidR="00983EDA" w:rsidRPr="00EC37F4" w:rsidRDefault="00983EDA" w:rsidP="000F32B3">
      <w:pPr>
        <w:spacing w:after="0" w:line="240" w:lineRule="auto"/>
        <w:ind w:firstLine="567"/>
        <w:jc w:val="both"/>
        <w:rPr>
          <w:rStyle w:val="ac"/>
          <w:rFonts w:ascii="Arial" w:hAnsi="Arial" w:cs="Arial"/>
          <w:b w:val="0"/>
          <w:bCs w:val="0"/>
          <w:i/>
          <w:iCs/>
          <w:sz w:val="20"/>
          <w:szCs w:val="20"/>
          <w:lang w:val="en-US"/>
        </w:rPr>
      </w:pPr>
      <w:r w:rsidRPr="00EC37F4">
        <w:rPr>
          <w:rStyle w:val="ac"/>
          <w:rFonts w:ascii="Arial" w:hAnsi="Arial" w:cs="Arial"/>
          <w:b w:val="0"/>
          <w:bCs w:val="0"/>
          <w:i/>
          <w:iCs/>
          <w:sz w:val="20"/>
          <w:szCs w:val="20"/>
          <w:lang w:val="en-US"/>
        </w:rPr>
        <w:t>Original article</w:t>
      </w:r>
    </w:p>
    <w:p w14:paraId="69A6CFF0" w14:textId="77777777" w:rsidR="00983EDA" w:rsidRPr="00EC37F4" w:rsidRDefault="00983EDA" w:rsidP="000F32B3">
      <w:pPr>
        <w:spacing w:after="0" w:line="240" w:lineRule="auto"/>
        <w:ind w:firstLine="567"/>
        <w:jc w:val="both"/>
        <w:rPr>
          <w:rStyle w:val="ac"/>
          <w:rFonts w:ascii="Arial" w:hAnsi="Arial" w:cs="Arial"/>
          <w:b w:val="0"/>
          <w:bCs w:val="0"/>
          <w:i/>
          <w:iCs/>
          <w:sz w:val="20"/>
          <w:szCs w:val="20"/>
          <w:lang w:val="en-US"/>
        </w:rPr>
      </w:pPr>
    </w:p>
    <w:p w14:paraId="4E3F0D85" w14:textId="48A455BA" w:rsidR="00983EDA" w:rsidRPr="00EC37F4" w:rsidRDefault="00983EDA" w:rsidP="00BA4FC1">
      <w:pPr>
        <w:spacing w:after="0" w:line="240" w:lineRule="auto"/>
        <w:jc w:val="center"/>
        <w:rPr>
          <w:rFonts w:ascii="Arial" w:hAnsi="Arial" w:cs="Arial"/>
          <w:b/>
          <w:bCs/>
          <w:sz w:val="20"/>
          <w:szCs w:val="20"/>
          <w:lang w:val="en-US"/>
        </w:rPr>
      </w:pPr>
      <w:r w:rsidRPr="00983EDA">
        <w:rPr>
          <w:rFonts w:ascii="Arial" w:hAnsi="Arial" w:cs="Arial"/>
          <w:b/>
          <w:bCs/>
          <w:sz w:val="20"/>
          <w:szCs w:val="20"/>
          <w:lang w:val="en-US"/>
        </w:rPr>
        <w:t>DEVELOPMENT OF AN INTELLIGENT SYSTEM FOR MAPPING AND FORECASTING ORCHARD YIELDS USING MACHINE LEARNING METHODS</w:t>
      </w:r>
    </w:p>
    <w:p w14:paraId="4C2F1A46" w14:textId="77777777" w:rsidR="0060046F" w:rsidRPr="00EC37F4" w:rsidRDefault="0060046F" w:rsidP="000F32B3">
      <w:pPr>
        <w:spacing w:after="0" w:line="240" w:lineRule="auto"/>
        <w:ind w:firstLine="567"/>
        <w:rPr>
          <w:rFonts w:ascii="Arial" w:hAnsi="Arial" w:cs="Arial"/>
          <w:b/>
          <w:bCs/>
          <w:sz w:val="20"/>
          <w:szCs w:val="20"/>
          <w:lang w:val="en-US"/>
        </w:rPr>
      </w:pPr>
    </w:p>
    <w:p w14:paraId="6C1BF5B8" w14:textId="723D1CFF" w:rsidR="00A60664" w:rsidRDefault="00A60664" w:rsidP="000F32B3">
      <w:pPr>
        <w:spacing w:after="0" w:line="240" w:lineRule="auto"/>
        <w:ind w:firstLine="567"/>
        <w:rPr>
          <w:rFonts w:ascii="Arial" w:hAnsi="Arial" w:cs="Arial"/>
          <w:b/>
          <w:bCs/>
          <w:i/>
          <w:iCs/>
          <w:sz w:val="20"/>
          <w:szCs w:val="20"/>
          <w:lang w:val="en-US"/>
        </w:rPr>
      </w:pPr>
      <w:r w:rsidRPr="00A60664">
        <w:rPr>
          <w:rFonts w:ascii="Arial" w:hAnsi="Arial" w:cs="Arial"/>
          <w:b/>
          <w:bCs/>
          <w:i/>
          <w:iCs/>
          <w:sz w:val="20"/>
          <w:szCs w:val="20"/>
          <w:lang w:val="en-US"/>
        </w:rPr>
        <w:t xml:space="preserve">Alexey I. </w:t>
      </w:r>
      <w:proofErr w:type="spellStart"/>
      <w:r w:rsidRPr="00A60664">
        <w:rPr>
          <w:rFonts w:ascii="Arial" w:hAnsi="Arial" w:cs="Arial"/>
          <w:b/>
          <w:bCs/>
          <w:i/>
          <w:iCs/>
          <w:sz w:val="20"/>
          <w:szCs w:val="20"/>
          <w:lang w:val="en-US"/>
        </w:rPr>
        <w:t>Kutyrev</w:t>
      </w:r>
      <w:proofErr w:type="spellEnd"/>
    </w:p>
    <w:p w14:paraId="7D0BFE48" w14:textId="77777777" w:rsidR="00A60664" w:rsidRDefault="00A60664" w:rsidP="000F32B3">
      <w:pPr>
        <w:spacing w:after="0" w:line="240" w:lineRule="auto"/>
        <w:ind w:firstLine="567"/>
        <w:rPr>
          <w:rFonts w:ascii="Arial" w:hAnsi="Arial" w:cs="Arial"/>
          <w:b/>
          <w:bCs/>
          <w:i/>
          <w:iCs/>
          <w:sz w:val="20"/>
          <w:szCs w:val="20"/>
          <w:lang w:val="en-US"/>
        </w:rPr>
      </w:pPr>
    </w:p>
    <w:p w14:paraId="06DC1D77" w14:textId="3D0A35A1" w:rsidR="00A60664" w:rsidRPr="00A60664" w:rsidRDefault="00A60664" w:rsidP="00A60664">
      <w:pPr>
        <w:spacing w:after="0" w:line="240" w:lineRule="auto"/>
        <w:rPr>
          <w:rFonts w:ascii="Arial" w:hAnsi="Arial" w:cs="Arial"/>
          <w:i/>
          <w:iCs/>
          <w:sz w:val="20"/>
          <w:szCs w:val="20"/>
          <w:lang w:val="en-US"/>
        </w:rPr>
      </w:pPr>
      <w:r>
        <w:rPr>
          <w:rFonts w:ascii="Arial" w:hAnsi="Arial" w:cs="Arial"/>
          <w:b/>
          <w:bCs/>
          <w:i/>
          <w:iCs/>
          <w:sz w:val="20"/>
          <w:szCs w:val="20"/>
          <w:lang w:val="en-US"/>
        </w:rPr>
        <w:lastRenderedPageBreak/>
        <w:tab/>
      </w:r>
      <w:r w:rsidRPr="00A60664">
        <w:rPr>
          <w:rFonts w:ascii="Arial" w:hAnsi="Arial" w:cs="Arial"/>
          <w:i/>
          <w:iCs/>
          <w:sz w:val="20"/>
          <w:szCs w:val="20"/>
          <w:lang w:val="en-US"/>
        </w:rPr>
        <w:t xml:space="preserve">Federal Scientific </w:t>
      </w:r>
      <w:proofErr w:type="spellStart"/>
      <w:r w:rsidRPr="00A60664">
        <w:rPr>
          <w:rFonts w:ascii="Arial" w:hAnsi="Arial" w:cs="Arial"/>
          <w:i/>
          <w:iCs/>
          <w:sz w:val="20"/>
          <w:szCs w:val="20"/>
          <w:lang w:val="en-US"/>
        </w:rPr>
        <w:t>Agroengineering</w:t>
      </w:r>
      <w:proofErr w:type="spellEnd"/>
      <w:r w:rsidRPr="00A60664">
        <w:rPr>
          <w:rFonts w:ascii="Arial" w:hAnsi="Arial" w:cs="Arial"/>
          <w:i/>
          <w:iCs/>
          <w:sz w:val="20"/>
          <w:szCs w:val="20"/>
          <w:lang w:val="en-US"/>
        </w:rPr>
        <w:t xml:space="preserve"> Center VIM, Moscow, Russia</w:t>
      </w:r>
    </w:p>
    <w:p w14:paraId="4DE8A000" w14:textId="77777777" w:rsidR="00983EDA" w:rsidRPr="00A60664" w:rsidRDefault="00983EDA" w:rsidP="00983EDA">
      <w:pPr>
        <w:spacing w:after="0" w:line="240" w:lineRule="auto"/>
        <w:jc w:val="center"/>
        <w:rPr>
          <w:rFonts w:ascii="Arial" w:hAnsi="Arial" w:cs="Arial"/>
          <w:b/>
          <w:bCs/>
          <w:sz w:val="20"/>
          <w:szCs w:val="20"/>
          <w:lang w:val="en-US"/>
        </w:rPr>
      </w:pPr>
    </w:p>
    <w:p w14:paraId="17AE1B0F" w14:textId="36135C23" w:rsidR="00983EDA" w:rsidRPr="00A60664" w:rsidRDefault="00983EDA" w:rsidP="00983EDA">
      <w:pPr>
        <w:spacing w:after="0" w:line="240" w:lineRule="auto"/>
        <w:rPr>
          <w:rFonts w:ascii="Arial" w:hAnsi="Arial" w:cs="Arial"/>
          <w:b/>
          <w:bCs/>
          <w:i/>
          <w:iCs/>
          <w:sz w:val="20"/>
          <w:szCs w:val="20"/>
          <w:lang w:val="en-US"/>
        </w:rPr>
      </w:pPr>
      <w:r w:rsidRPr="00A60664">
        <w:rPr>
          <w:rFonts w:ascii="Arial" w:hAnsi="Arial" w:cs="Arial"/>
          <w:b/>
          <w:bCs/>
          <w:i/>
          <w:iCs/>
          <w:sz w:val="20"/>
          <w:szCs w:val="20"/>
          <w:lang w:val="en-US"/>
        </w:rPr>
        <w:t>Abstract.</w:t>
      </w:r>
    </w:p>
    <w:p w14:paraId="1E9ECFCE" w14:textId="77777777" w:rsidR="008C6F39" w:rsidRPr="00EC37F4" w:rsidRDefault="00983EDA" w:rsidP="000F32B3">
      <w:pPr>
        <w:spacing w:after="0" w:line="240" w:lineRule="auto"/>
        <w:jc w:val="both"/>
        <w:rPr>
          <w:rFonts w:ascii="Arial" w:hAnsi="Arial" w:cs="Arial"/>
          <w:sz w:val="20"/>
          <w:szCs w:val="20"/>
          <w:lang w:val="en-US"/>
        </w:rPr>
      </w:pPr>
      <w:r w:rsidRPr="00A60664">
        <w:rPr>
          <w:rFonts w:ascii="Arial" w:hAnsi="Arial" w:cs="Arial"/>
          <w:b/>
          <w:bCs/>
          <w:sz w:val="20"/>
          <w:szCs w:val="20"/>
          <w:lang w:val="en-US"/>
        </w:rPr>
        <w:t>Problem and purpose.</w:t>
      </w:r>
      <w:r w:rsidR="00A60664" w:rsidRPr="00A60664">
        <w:rPr>
          <w:rFonts w:ascii="Arial" w:hAnsi="Arial" w:cs="Arial"/>
          <w:b/>
          <w:bCs/>
          <w:sz w:val="20"/>
          <w:szCs w:val="20"/>
          <w:lang w:val="en-US"/>
        </w:rPr>
        <w:t xml:space="preserve"> </w:t>
      </w:r>
      <w:r w:rsidR="008C6F39" w:rsidRPr="008C6F39">
        <w:rPr>
          <w:rFonts w:ascii="Arial" w:hAnsi="Arial" w:cs="Arial"/>
          <w:sz w:val="20"/>
          <w:szCs w:val="20"/>
          <w:lang w:val="en-US"/>
        </w:rPr>
        <w:t>Traditional methods for assessing orchard yield, based on averaged metrics, fail to account for spatial heterogeneity in productivity and the multifactorial nature of crop formation processes. Existing monitoring systems have limited application in industrial horticulture due to the lack of specialized algorithms that consider the specifics of perennial crops. The research aims to develop an intelligent monitoring system for apple orchard productivity, enabling the analysis of spatial heterogeneity in the distribution of blossoms, fruitlets, and fruits using machine learning algorithms for yield forecasting.</w:t>
      </w:r>
    </w:p>
    <w:p w14:paraId="67664A90" w14:textId="49BE5C24" w:rsidR="00EC50ED" w:rsidRPr="00160AD1" w:rsidRDefault="00983EDA" w:rsidP="000F32B3">
      <w:pPr>
        <w:spacing w:after="0" w:line="240" w:lineRule="auto"/>
        <w:jc w:val="both"/>
        <w:rPr>
          <w:rFonts w:ascii="Arial" w:hAnsi="Arial" w:cs="Arial"/>
          <w:sz w:val="20"/>
          <w:szCs w:val="20"/>
          <w:lang w:val="en-US"/>
        </w:rPr>
      </w:pPr>
      <w:r w:rsidRPr="00A60664">
        <w:rPr>
          <w:rStyle w:val="ac"/>
          <w:rFonts w:ascii="Arial" w:hAnsi="Arial" w:cs="Arial"/>
          <w:sz w:val="20"/>
          <w:szCs w:val="20"/>
          <w:lang w:val="en-US"/>
        </w:rPr>
        <w:t>Methodology</w:t>
      </w:r>
      <w:r w:rsidR="00A60664" w:rsidRPr="00A60664">
        <w:rPr>
          <w:rStyle w:val="ac"/>
          <w:rFonts w:ascii="Arial" w:hAnsi="Arial" w:cs="Arial"/>
          <w:sz w:val="20"/>
          <w:szCs w:val="20"/>
          <w:lang w:val="en-US"/>
        </w:rPr>
        <w:t xml:space="preserve">. </w:t>
      </w:r>
      <w:r w:rsidR="00EC50ED" w:rsidRPr="00EC50ED">
        <w:rPr>
          <w:rStyle w:val="ac"/>
          <w:rFonts w:ascii="Arial" w:hAnsi="Arial" w:cs="Arial"/>
          <w:b w:val="0"/>
          <w:bCs w:val="0"/>
          <w:sz w:val="20"/>
          <w:szCs w:val="20"/>
          <w:lang w:val="en-US"/>
        </w:rPr>
        <w:t>A system has been developed that combines data from various devices (ground robots, UAVs, soil and weather sensors) and analyzes it using artificial intelligence (machine learning methods). Regression models (linear regression, random forest, gradient boosting) were used to forecast yield, while clustering methods (K-means, DBSCAN) were used to identify zones of uniform productivity. Quantitative assessment of phenological parameters (blossoms, fruitlets, fruits) was performed using computer vision based on the YOLO convolutional neural network. The results were visualized as interactive surface maps</w:t>
      </w:r>
      <w:r w:rsidR="00EC50ED">
        <w:rPr>
          <w:rStyle w:val="ac"/>
          <w:rFonts w:ascii="Arial" w:hAnsi="Arial" w:cs="Arial"/>
          <w:b w:val="0"/>
          <w:bCs w:val="0"/>
          <w:sz w:val="20"/>
          <w:szCs w:val="20"/>
          <w:lang w:val="en-US"/>
        </w:rPr>
        <w:t>.</w:t>
      </w:r>
    </w:p>
    <w:p w14:paraId="74FEB9A5" w14:textId="5E6C7C47" w:rsidR="00A60664" w:rsidRPr="00A60664" w:rsidRDefault="00A60664" w:rsidP="000F32B3">
      <w:pPr>
        <w:spacing w:after="0" w:line="240" w:lineRule="auto"/>
        <w:jc w:val="both"/>
        <w:rPr>
          <w:rStyle w:val="ac"/>
          <w:rFonts w:ascii="Arial" w:hAnsi="Arial" w:cs="Arial"/>
          <w:b w:val="0"/>
          <w:bCs w:val="0"/>
          <w:sz w:val="20"/>
          <w:szCs w:val="20"/>
          <w:lang w:val="en-US"/>
        </w:rPr>
      </w:pPr>
      <w:r w:rsidRPr="00A60664">
        <w:rPr>
          <w:rFonts w:ascii="Arial" w:hAnsi="Arial" w:cs="Arial"/>
          <w:b/>
          <w:bCs/>
          <w:sz w:val="20"/>
          <w:szCs w:val="20"/>
          <w:lang w:val="en-US"/>
        </w:rPr>
        <w:t>Results.</w:t>
      </w:r>
      <w:r w:rsidRPr="00A60664">
        <w:rPr>
          <w:rFonts w:ascii="Arial" w:hAnsi="Arial" w:cs="Arial"/>
          <w:sz w:val="20"/>
          <w:szCs w:val="20"/>
          <w:lang w:val="en-US"/>
        </w:rPr>
        <w:t xml:space="preserve"> Experimental studies in an apple orchard of the Spartan variety (1200 trees) confirmed the high efficiency of the system. The gradient boosting model showed prediction accuracy with a coefficient of determination R² = 0</w:t>
      </w:r>
      <w:r w:rsidR="003F16EC" w:rsidRPr="003F16EC">
        <w:rPr>
          <w:rFonts w:ascii="Arial" w:hAnsi="Arial" w:cs="Arial"/>
          <w:sz w:val="20"/>
          <w:szCs w:val="20"/>
          <w:lang w:val="en-US"/>
        </w:rPr>
        <w:t>,</w:t>
      </w:r>
      <w:r w:rsidRPr="00A60664">
        <w:rPr>
          <w:rFonts w:ascii="Arial" w:hAnsi="Arial" w:cs="Arial"/>
          <w:sz w:val="20"/>
          <w:szCs w:val="20"/>
          <w:lang w:val="en-US"/>
        </w:rPr>
        <w:t>87 and a mean absolute percentage error MAPE = 10</w:t>
      </w:r>
      <w:r w:rsidR="003F16EC" w:rsidRPr="003F16EC">
        <w:rPr>
          <w:rFonts w:ascii="Arial" w:hAnsi="Arial" w:cs="Arial"/>
          <w:sz w:val="20"/>
          <w:szCs w:val="20"/>
          <w:lang w:val="en-US"/>
        </w:rPr>
        <w:t>,</w:t>
      </w:r>
      <w:r w:rsidRPr="00A60664">
        <w:rPr>
          <w:rFonts w:ascii="Arial" w:hAnsi="Arial" w:cs="Arial"/>
          <w:sz w:val="20"/>
          <w:szCs w:val="20"/>
          <w:lang w:val="en-US"/>
        </w:rPr>
        <w:t>2%. Cluster analysis revealed three statistically significant (p &lt; 0</w:t>
      </w:r>
      <w:r w:rsidR="003F16EC" w:rsidRPr="003F16EC">
        <w:rPr>
          <w:rFonts w:ascii="Arial" w:hAnsi="Arial" w:cs="Arial"/>
          <w:sz w:val="20"/>
          <w:szCs w:val="20"/>
          <w:lang w:val="en-US"/>
        </w:rPr>
        <w:t>,</w:t>
      </w:r>
      <w:r w:rsidRPr="00A60664">
        <w:rPr>
          <w:rFonts w:ascii="Arial" w:hAnsi="Arial" w:cs="Arial"/>
          <w:sz w:val="20"/>
          <w:szCs w:val="20"/>
          <w:lang w:val="en-US"/>
        </w:rPr>
        <w:t>001) productivity zones: low (33</w:t>
      </w:r>
      <w:r w:rsidR="003F16EC" w:rsidRPr="003F16EC">
        <w:rPr>
          <w:rFonts w:ascii="Arial" w:hAnsi="Arial" w:cs="Arial"/>
          <w:sz w:val="20"/>
          <w:szCs w:val="20"/>
          <w:lang w:val="en-US"/>
        </w:rPr>
        <w:t>,</w:t>
      </w:r>
      <w:r w:rsidRPr="00A60664">
        <w:rPr>
          <w:rFonts w:ascii="Arial" w:hAnsi="Arial" w:cs="Arial"/>
          <w:sz w:val="20"/>
          <w:szCs w:val="20"/>
          <w:lang w:val="en-US"/>
        </w:rPr>
        <w:t>7 ± 3 fruits/tree), medium (38</w:t>
      </w:r>
      <w:r w:rsidR="003F16EC" w:rsidRPr="003F16EC">
        <w:rPr>
          <w:rFonts w:ascii="Arial" w:hAnsi="Arial" w:cs="Arial"/>
          <w:sz w:val="20"/>
          <w:szCs w:val="20"/>
          <w:lang w:val="en-US"/>
        </w:rPr>
        <w:t>,</w:t>
      </w:r>
      <w:r w:rsidRPr="00A60664">
        <w:rPr>
          <w:rFonts w:ascii="Arial" w:hAnsi="Arial" w:cs="Arial"/>
          <w:sz w:val="20"/>
          <w:szCs w:val="20"/>
          <w:lang w:val="en-US"/>
        </w:rPr>
        <w:t>3 ± 5 fruits/tree) and high (43 ± 7 fruits/tree). A correlation between the number of fruits and ovaries (r = 0</w:t>
      </w:r>
      <w:r w:rsidR="003F16EC" w:rsidRPr="003F16EC">
        <w:rPr>
          <w:rFonts w:ascii="Arial" w:hAnsi="Arial" w:cs="Arial"/>
          <w:sz w:val="20"/>
          <w:szCs w:val="20"/>
          <w:lang w:val="en-US"/>
        </w:rPr>
        <w:t>,</w:t>
      </w:r>
      <w:r w:rsidRPr="00A60664">
        <w:rPr>
          <w:rFonts w:ascii="Arial" w:hAnsi="Arial" w:cs="Arial"/>
          <w:sz w:val="20"/>
          <w:szCs w:val="20"/>
          <w:lang w:val="en-US"/>
        </w:rPr>
        <w:t>85) was established.</w:t>
      </w:r>
    </w:p>
    <w:p w14:paraId="61737D3E" w14:textId="44747F79" w:rsidR="00983EDA" w:rsidRPr="00A60664" w:rsidRDefault="00983EDA" w:rsidP="000F32B3">
      <w:pPr>
        <w:spacing w:after="0" w:line="240" w:lineRule="auto"/>
        <w:jc w:val="both"/>
        <w:rPr>
          <w:rStyle w:val="ac"/>
          <w:rFonts w:ascii="Arial" w:hAnsi="Arial" w:cs="Arial"/>
          <w:i/>
          <w:iCs/>
          <w:sz w:val="20"/>
          <w:szCs w:val="20"/>
          <w:lang w:val="en-US"/>
        </w:rPr>
      </w:pPr>
      <w:r w:rsidRPr="00796C5F">
        <w:rPr>
          <w:rStyle w:val="ac"/>
          <w:rFonts w:ascii="Arial" w:hAnsi="Arial" w:cs="Arial"/>
          <w:sz w:val="20"/>
          <w:szCs w:val="20"/>
          <w:lang w:val="en-US"/>
        </w:rPr>
        <w:t>Conclusion</w:t>
      </w:r>
      <w:r w:rsidRPr="00A60664">
        <w:rPr>
          <w:rStyle w:val="ac"/>
          <w:rFonts w:ascii="Arial" w:hAnsi="Arial" w:cs="Arial"/>
          <w:i/>
          <w:iCs/>
          <w:sz w:val="20"/>
          <w:szCs w:val="20"/>
          <w:lang w:val="en-US"/>
        </w:rPr>
        <w:t>.</w:t>
      </w:r>
      <w:r w:rsidR="00A60664" w:rsidRPr="00A60664">
        <w:rPr>
          <w:rStyle w:val="ac"/>
          <w:rFonts w:ascii="Arial" w:hAnsi="Arial" w:cs="Arial"/>
          <w:i/>
          <w:iCs/>
          <w:sz w:val="20"/>
          <w:szCs w:val="20"/>
          <w:lang w:val="en-US"/>
        </w:rPr>
        <w:t xml:space="preserve"> </w:t>
      </w:r>
      <w:r w:rsidR="00A60664" w:rsidRPr="00A60664">
        <w:rPr>
          <w:rFonts w:ascii="Arial" w:hAnsi="Arial" w:cs="Arial"/>
          <w:sz w:val="20"/>
          <w:szCs w:val="20"/>
          <w:lang w:val="en-US"/>
        </w:rPr>
        <w:t>The practical significance of the system lies in the transition to precision orchard management, allowing the optimization of agrotechnical measures based on data on the spatial heterogeneity of productivity. The developed intelligent system ensures a comprehensive analysis of the spatiotemporal dynamics of the productivity of garden plantations and forms the basis for adaptive management.</w:t>
      </w:r>
    </w:p>
    <w:p w14:paraId="6824E303" w14:textId="0F41C819" w:rsidR="00A60664" w:rsidRPr="000F32B3" w:rsidRDefault="00983EDA" w:rsidP="000F32B3">
      <w:pPr>
        <w:spacing w:after="0" w:line="240" w:lineRule="auto"/>
        <w:ind w:firstLine="567"/>
        <w:rPr>
          <w:rStyle w:val="ac"/>
          <w:rFonts w:ascii="Arial" w:hAnsi="Arial" w:cs="Arial"/>
          <w:i/>
          <w:iCs/>
          <w:sz w:val="20"/>
          <w:szCs w:val="20"/>
          <w:lang w:val="en-US"/>
        </w:rPr>
      </w:pPr>
      <w:r w:rsidRPr="00983EDA">
        <w:rPr>
          <w:rFonts w:ascii="Arial" w:hAnsi="Arial" w:cs="Arial"/>
          <w:b/>
          <w:bCs/>
          <w:i/>
          <w:iCs/>
          <w:sz w:val="20"/>
          <w:szCs w:val="20"/>
          <w:lang w:val="en-US"/>
        </w:rPr>
        <w:t>Key words:</w:t>
      </w:r>
      <w:r w:rsidR="00A60664" w:rsidRPr="00A60664">
        <w:rPr>
          <w:rFonts w:ascii="Arial" w:hAnsi="Arial" w:cs="Arial"/>
          <w:b/>
          <w:bCs/>
          <w:i/>
          <w:iCs/>
          <w:sz w:val="20"/>
          <w:szCs w:val="20"/>
          <w:lang w:val="en-US"/>
        </w:rPr>
        <w:t xml:space="preserve"> </w:t>
      </w:r>
      <w:r w:rsidR="00A60664" w:rsidRPr="00A60664">
        <w:rPr>
          <w:rFonts w:ascii="Arial" w:hAnsi="Arial" w:cs="Arial"/>
          <w:sz w:val="20"/>
          <w:szCs w:val="20"/>
          <w:lang w:val="en-US"/>
        </w:rPr>
        <w:t>intelligent system, yield mapping, yield forecasting, machine learning, cluster analysis, computer vision, industrial horticulture</w:t>
      </w:r>
    </w:p>
    <w:p w14:paraId="169BBDFF" w14:textId="2DF88AB0" w:rsidR="00983EDA" w:rsidRPr="00EC37F4" w:rsidRDefault="00983EDA" w:rsidP="000F32B3">
      <w:pPr>
        <w:spacing w:after="0" w:line="240" w:lineRule="auto"/>
        <w:ind w:firstLine="567"/>
        <w:rPr>
          <w:rFonts w:ascii="Arial" w:hAnsi="Arial" w:cs="Arial"/>
          <w:i/>
          <w:iCs/>
          <w:sz w:val="20"/>
          <w:szCs w:val="20"/>
        </w:rPr>
      </w:pPr>
      <w:r w:rsidRPr="00983EDA">
        <w:rPr>
          <w:rFonts w:ascii="Arial" w:hAnsi="Arial" w:cs="Arial"/>
          <w:b/>
          <w:bCs/>
          <w:i/>
          <w:iCs/>
          <w:sz w:val="20"/>
          <w:szCs w:val="20"/>
          <w:lang w:val="en-US"/>
        </w:rPr>
        <w:t xml:space="preserve">For citation </w:t>
      </w:r>
      <w:proofErr w:type="spellStart"/>
      <w:r w:rsidRPr="00983EDA">
        <w:rPr>
          <w:rFonts w:ascii="Arial" w:hAnsi="Arial" w:cs="Arial"/>
          <w:i/>
          <w:iCs/>
          <w:sz w:val="20"/>
          <w:szCs w:val="20"/>
          <w:lang w:val="en-US"/>
        </w:rPr>
        <w:t>Kutyrev</w:t>
      </w:r>
      <w:proofErr w:type="spellEnd"/>
      <w:r w:rsidRPr="00983EDA">
        <w:rPr>
          <w:rFonts w:ascii="Arial" w:hAnsi="Arial" w:cs="Arial"/>
          <w:i/>
          <w:iCs/>
          <w:sz w:val="20"/>
          <w:szCs w:val="20"/>
          <w:lang w:val="en-US"/>
        </w:rPr>
        <w:t xml:space="preserve"> A.I.</w:t>
      </w:r>
      <w:r>
        <w:rPr>
          <w:rFonts w:ascii="Arial" w:hAnsi="Arial" w:cs="Arial"/>
          <w:i/>
          <w:iCs/>
          <w:sz w:val="20"/>
          <w:szCs w:val="20"/>
          <w:lang w:val="en-US"/>
        </w:rPr>
        <w:t xml:space="preserve"> </w:t>
      </w:r>
      <w:r w:rsidRPr="00983EDA">
        <w:rPr>
          <w:rFonts w:ascii="Arial" w:hAnsi="Arial" w:cs="Arial"/>
          <w:i/>
          <w:iCs/>
          <w:sz w:val="20"/>
          <w:szCs w:val="20"/>
          <w:lang w:val="en-US"/>
        </w:rPr>
        <w:t>Development of an intelligent system for mapping and forecasting orchard yields using machine learning methods</w:t>
      </w:r>
      <w:r>
        <w:rPr>
          <w:rFonts w:ascii="Arial" w:hAnsi="Arial" w:cs="Arial"/>
          <w:i/>
          <w:iCs/>
          <w:sz w:val="20"/>
          <w:szCs w:val="20"/>
          <w:lang w:val="en-US"/>
        </w:rPr>
        <w:t xml:space="preserve"> // </w:t>
      </w:r>
      <w:r w:rsidRPr="00983EDA">
        <w:rPr>
          <w:rFonts w:ascii="Arial" w:hAnsi="Arial" w:cs="Arial"/>
          <w:i/>
          <w:iCs/>
          <w:sz w:val="20"/>
          <w:szCs w:val="20"/>
          <w:lang w:val="en-US"/>
        </w:rPr>
        <w:t xml:space="preserve">Herald of </w:t>
      </w:r>
      <w:proofErr w:type="spellStart"/>
      <w:r w:rsidRPr="00983EDA">
        <w:rPr>
          <w:rFonts w:ascii="Arial" w:hAnsi="Arial" w:cs="Arial"/>
          <w:i/>
          <w:iCs/>
          <w:sz w:val="20"/>
          <w:szCs w:val="20"/>
          <w:lang w:val="en-US"/>
        </w:rPr>
        <w:t>RyazanState</w:t>
      </w:r>
      <w:proofErr w:type="spellEnd"/>
      <w:r w:rsidRPr="00983EDA">
        <w:rPr>
          <w:rFonts w:ascii="Arial" w:hAnsi="Arial" w:cs="Arial"/>
          <w:i/>
          <w:iCs/>
          <w:sz w:val="20"/>
          <w:szCs w:val="20"/>
          <w:lang w:val="en-US"/>
        </w:rPr>
        <w:t xml:space="preserve"> Agrotechnological University named after P.A. </w:t>
      </w:r>
      <w:proofErr w:type="spellStart"/>
      <w:r w:rsidRPr="00983EDA">
        <w:rPr>
          <w:rFonts w:ascii="Arial" w:hAnsi="Arial" w:cs="Arial"/>
          <w:i/>
          <w:iCs/>
          <w:sz w:val="20"/>
          <w:szCs w:val="20"/>
          <w:lang w:val="en-US"/>
        </w:rPr>
        <w:t>Kostychev</w:t>
      </w:r>
      <w:proofErr w:type="spellEnd"/>
      <w:r w:rsidRPr="00983EDA">
        <w:rPr>
          <w:rFonts w:ascii="Arial" w:hAnsi="Arial" w:cs="Arial"/>
          <w:i/>
          <w:iCs/>
          <w:sz w:val="20"/>
          <w:szCs w:val="20"/>
          <w:lang w:val="en-US"/>
        </w:rPr>
        <w:t xml:space="preserve">. </w:t>
      </w:r>
      <w:r w:rsidR="00D94169" w:rsidRPr="00FE3D99">
        <w:rPr>
          <w:rFonts w:ascii="Arial" w:hAnsi="Arial" w:cs="Arial"/>
          <w:i/>
          <w:iCs/>
          <w:sz w:val="20"/>
          <w:szCs w:val="20"/>
        </w:rPr>
        <w:t>2025,</w:t>
      </w:r>
      <w:r w:rsidR="00D94169">
        <w:rPr>
          <w:rFonts w:ascii="Arial" w:hAnsi="Arial" w:cs="Arial"/>
          <w:i/>
          <w:iCs/>
          <w:sz w:val="20"/>
          <w:szCs w:val="20"/>
        </w:rPr>
        <w:t xml:space="preserve"> </w:t>
      </w:r>
      <w:r w:rsidR="00D94169" w:rsidRPr="008C6F39">
        <w:rPr>
          <w:rFonts w:ascii="Arial" w:hAnsi="Arial" w:cs="Arial"/>
          <w:i/>
          <w:iCs/>
          <w:sz w:val="20"/>
          <w:szCs w:val="20"/>
        </w:rPr>
        <w:t>Т</w:t>
      </w:r>
      <w:r w:rsidR="00D94169" w:rsidRPr="00FE3D99">
        <w:rPr>
          <w:rFonts w:ascii="Arial" w:hAnsi="Arial" w:cs="Arial"/>
          <w:i/>
          <w:iCs/>
          <w:sz w:val="20"/>
          <w:szCs w:val="20"/>
        </w:rPr>
        <w:t xml:space="preserve">. </w:t>
      </w:r>
      <w:r w:rsidR="00D94169" w:rsidRPr="008C6F39">
        <w:rPr>
          <w:rFonts w:ascii="Arial" w:hAnsi="Arial" w:cs="Arial"/>
          <w:i/>
          <w:iCs/>
          <w:sz w:val="20"/>
          <w:szCs w:val="20"/>
        </w:rPr>
        <w:t>ХХ</w:t>
      </w:r>
      <w:r w:rsidR="00D94169" w:rsidRPr="00FE3D99">
        <w:rPr>
          <w:rFonts w:ascii="Arial" w:hAnsi="Arial" w:cs="Arial"/>
          <w:i/>
          <w:iCs/>
          <w:sz w:val="20"/>
          <w:szCs w:val="20"/>
        </w:rPr>
        <w:t xml:space="preserve">, №. </w:t>
      </w:r>
      <w:r w:rsidR="00D94169" w:rsidRPr="008C6F39">
        <w:rPr>
          <w:rFonts w:ascii="Arial" w:hAnsi="Arial" w:cs="Arial"/>
          <w:i/>
          <w:iCs/>
          <w:sz w:val="20"/>
          <w:szCs w:val="20"/>
        </w:rPr>
        <w:t>Х</w:t>
      </w:r>
      <w:r w:rsidR="00D94169" w:rsidRPr="00FE3D99">
        <w:rPr>
          <w:rFonts w:ascii="Arial" w:hAnsi="Arial" w:cs="Arial"/>
          <w:i/>
          <w:iCs/>
          <w:sz w:val="20"/>
          <w:szCs w:val="20"/>
        </w:rPr>
        <w:t xml:space="preserve">, </w:t>
      </w:r>
      <w:r w:rsidR="00D94169" w:rsidRPr="008C6F39">
        <w:rPr>
          <w:rFonts w:ascii="Arial" w:hAnsi="Arial" w:cs="Arial"/>
          <w:i/>
          <w:iCs/>
          <w:sz w:val="20"/>
          <w:szCs w:val="20"/>
        </w:rPr>
        <w:t>С</w:t>
      </w:r>
      <w:r w:rsidR="00D94169" w:rsidRPr="00FE3D99">
        <w:rPr>
          <w:rFonts w:ascii="Arial" w:hAnsi="Arial" w:cs="Arial"/>
          <w:i/>
          <w:iCs/>
          <w:sz w:val="20"/>
          <w:szCs w:val="20"/>
        </w:rPr>
        <w:t xml:space="preserve">. </w:t>
      </w:r>
      <w:r w:rsidR="00D94169" w:rsidRPr="008C6F39">
        <w:rPr>
          <w:rFonts w:ascii="Arial" w:hAnsi="Arial" w:cs="Arial"/>
          <w:i/>
          <w:iCs/>
          <w:sz w:val="20"/>
          <w:szCs w:val="20"/>
        </w:rPr>
        <w:t>ХХХ</w:t>
      </w:r>
      <w:r w:rsidR="00D94169" w:rsidRPr="00FE3D99">
        <w:rPr>
          <w:rFonts w:ascii="Arial" w:hAnsi="Arial" w:cs="Arial"/>
          <w:i/>
          <w:iCs/>
          <w:sz w:val="20"/>
          <w:szCs w:val="20"/>
        </w:rPr>
        <w:t>-</w:t>
      </w:r>
      <w:r w:rsidR="00D94169" w:rsidRPr="008C6F39">
        <w:rPr>
          <w:rFonts w:ascii="Arial" w:hAnsi="Arial" w:cs="Arial"/>
          <w:i/>
          <w:iCs/>
          <w:sz w:val="20"/>
          <w:szCs w:val="20"/>
        </w:rPr>
        <w:t>ХХХ</w:t>
      </w:r>
      <w:r w:rsidR="00D94169" w:rsidRPr="00FE3D99">
        <w:rPr>
          <w:rFonts w:ascii="Arial" w:hAnsi="Arial" w:cs="Arial"/>
          <w:i/>
          <w:iCs/>
          <w:sz w:val="20"/>
          <w:szCs w:val="20"/>
        </w:rPr>
        <w:t xml:space="preserve">  </w:t>
      </w:r>
      <w:hyperlink r:id="rId9" w:history="1">
        <w:r w:rsidR="00D94169" w:rsidRPr="00EC37F4">
          <w:rPr>
            <w:rStyle w:val="af0"/>
            <w:rFonts w:ascii="Arial" w:hAnsi="Arial" w:cs="Arial"/>
            <w:i/>
            <w:iCs/>
            <w:sz w:val="20"/>
            <w:szCs w:val="20"/>
            <w:lang w:val="en-US"/>
          </w:rPr>
          <w:t>https</w:t>
        </w:r>
        <w:r w:rsidR="00D94169" w:rsidRPr="00FE3D99">
          <w:rPr>
            <w:rStyle w:val="af0"/>
            <w:rFonts w:ascii="Arial" w:hAnsi="Arial" w:cs="Arial"/>
            <w:i/>
            <w:iCs/>
            <w:sz w:val="20"/>
            <w:szCs w:val="20"/>
          </w:rPr>
          <w:t>://</w:t>
        </w:r>
        <w:proofErr w:type="spellStart"/>
        <w:r w:rsidR="00D94169" w:rsidRPr="00EC37F4">
          <w:rPr>
            <w:rStyle w:val="af0"/>
            <w:rFonts w:ascii="Arial" w:hAnsi="Arial" w:cs="Arial"/>
            <w:i/>
            <w:iCs/>
            <w:sz w:val="20"/>
            <w:szCs w:val="20"/>
            <w:lang w:val="en-US"/>
          </w:rPr>
          <w:t>doi</w:t>
        </w:r>
        <w:proofErr w:type="spellEnd"/>
        <w:r w:rsidR="00D94169" w:rsidRPr="00FE3D99">
          <w:rPr>
            <w:rStyle w:val="af0"/>
            <w:rFonts w:ascii="Arial" w:hAnsi="Arial" w:cs="Arial"/>
            <w:i/>
            <w:iCs/>
            <w:sz w:val="20"/>
            <w:szCs w:val="20"/>
          </w:rPr>
          <w:t>.</w:t>
        </w:r>
        <w:r w:rsidR="00D94169" w:rsidRPr="00EC37F4">
          <w:rPr>
            <w:rStyle w:val="af0"/>
            <w:rFonts w:ascii="Arial" w:hAnsi="Arial" w:cs="Arial"/>
            <w:i/>
            <w:iCs/>
            <w:sz w:val="20"/>
            <w:szCs w:val="20"/>
            <w:lang w:val="en-US"/>
          </w:rPr>
          <w:t>org</w:t>
        </w:r>
        <w:r w:rsidR="00D94169" w:rsidRPr="00FE3D99">
          <w:rPr>
            <w:rStyle w:val="af0"/>
            <w:rFonts w:ascii="Arial" w:hAnsi="Arial" w:cs="Arial"/>
            <w:i/>
            <w:iCs/>
            <w:sz w:val="20"/>
            <w:szCs w:val="20"/>
          </w:rPr>
          <w:t>/</w:t>
        </w:r>
      </w:hyperlink>
    </w:p>
    <w:p w14:paraId="74C342F4" w14:textId="77777777" w:rsidR="00A60664" w:rsidRPr="00EC37F4" w:rsidRDefault="00A60664" w:rsidP="00983EDA">
      <w:pPr>
        <w:spacing w:after="0" w:line="240" w:lineRule="auto"/>
        <w:ind w:firstLine="708"/>
        <w:rPr>
          <w:rFonts w:ascii="Arial" w:hAnsi="Arial" w:cs="Arial"/>
          <w:b/>
          <w:bCs/>
          <w:i/>
          <w:iCs/>
          <w:sz w:val="20"/>
          <w:szCs w:val="20"/>
        </w:rPr>
      </w:pPr>
    </w:p>
    <w:p w14:paraId="15DB7BF4" w14:textId="77777777" w:rsidR="00983EDA" w:rsidRPr="00983EDA" w:rsidRDefault="00983EDA" w:rsidP="00A62565">
      <w:pPr>
        <w:pStyle w:val="ds-markdown-paragraph"/>
        <w:spacing w:before="0" w:beforeAutospacing="0" w:after="0" w:afterAutospacing="0"/>
        <w:ind w:firstLine="567"/>
        <w:jc w:val="center"/>
        <w:rPr>
          <w:rFonts w:ascii="Arial" w:hAnsi="Arial" w:cs="Arial"/>
          <w:b/>
          <w:bCs/>
          <w:color w:val="0F1115"/>
          <w:sz w:val="20"/>
          <w:szCs w:val="20"/>
        </w:rPr>
      </w:pPr>
      <w:r w:rsidRPr="00983EDA">
        <w:rPr>
          <w:rFonts w:ascii="Arial" w:hAnsi="Arial" w:cs="Arial"/>
          <w:b/>
          <w:bCs/>
          <w:color w:val="0F1115"/>
          <w:sz w:val="20"/>
          <w:szCs w:val="20"/>
        </w:rPr>
        <w:t>Введение</w:t>
      </w:r>
    </w:p>
    <w:p w14:paraId="6FF45A93" w14:textId="11EEEBDF" w:rsidR="0016466B" w:rsidRPr="00E55367" w:rsidRDefault="00B4374F" w:rsidP="000F32B3">
      <w:pPr>
        <w:pStyle w:val="ds-markdown-paragraph"/>
        <w:spacing w:before="0" w:beforeAutospacing="0" w:after="0" w:afterAutospacing="0"/>
        <w:ind w:firstLine="567"/>
        <w:jc w:val="both"/>
        <w:rPr>
          <w:rFonts w:ascii="Arial" w:hAnsi="Arial" w:cs="Arial"/>
          <w:color w:val="0F1115"/>
          <w:sz w:val="20"/>
          <w:szCs w:val="20"/>
        </w:rPr>
      </w:pPr>
      <w:r w:rsidRPr="00E55367">
        <w:rPr>
          <w:rFonts w:ascii="Arial" w:hAnsi="Arial" w:cs="Arial"/>
          <w:color w:val="0F1115"/>
          <w:sz w:val="20"/>
          <w:szCs w:val="20"/>
        </w:rPr>
        <w:t>Традиционн</w:t>
      </w:r>
      <w:r w:rsidR="00ED1958" w:rsidRPr="00E55367">
        <w:rPr>
          <w:rFonts w:ascii="Arial" w:hAnsi="Arial" w:cs="Arial"/>
          <w:color w:val="0F1115"/>
          <w:sz w:val="20"/>
          <w:szCs w:val="20"/>
        </w:rPr>
        <w:t>ая методика</w:t>
      </w:r>
      <w:r w:rsidRPr="00E55367">
        <w:rPr>
          <w:rFonts w:ascii="Arial" w:hAnsi="Arial" w:cs="Arial"/>
          <w:color w:val="0F1115"/>
          <w:sz w:val="20"/>
          <w:szCs w:val="20"/>
        </w:rPr>
        <w:t xml:space="preserve"> оценк</w:t>
      </w:r>
      <w:r w:rsidR="00ED1958" w:rsidRPr="00E55367">
        <w:rPr>
          <w:rFonts w:ascii="Arial" w:hAnsi="Arial" w:cs="Arial"/>
          <w:color w:val="0F1115"/>
          <w:sz w:val="20"/>
          <w:szCs w:val="20"/>
        </w:rPr>
        <w:t>и и прогноза</w:t>
      </w:r>
      <w:r w:rsidRPr="00E55367">
        <w:rPr>
          <w:rFonts w:ascii="Arial" w:hAnsi="Arial" w:cs="Arial"/>
          <w:color w:val="0F1115"/>
          <w:sz w:val="20"/>
          <w:szCs w:val="20"/>
        </w:rPr>
        <w:t xml:space="preserve"> урожайности садовых насаждений</w:t>
      </w:r>
      <w:r w:rsidR="0033074C" w:rsidRPr="00E55367">
        <w:rPr>
          <w:rFonts w:ascii="Arial" w:hAnsi="Arial" w:cs="Arial"/>
          <w:color w:val="0F1115"/>
          <w:sz w:val="20"/>
          <w:szCs w:val="20"/>
        </w:rPr>
        <w:t xml:space="preserve"> агрономами</w:t>
      </w:r>
      <w:r w:rsidRPr="00E55367">
        <w:rPr>
          <w:rFonts w:ascii="Arial" w:hAnsi="Arial" w:cs="Arial"/>
          <w:color w:val="0F1115"/>
          <w:sz w:val="20"/>
          <w:szCs w:val="20"/>
        </w:rPr>
        <w:t>, основанн</w:t>
      </w:r>
      <w:r w:rsidR="00ED1958" w:rsidRPr="00E55367">
        <w:rPr>
          <w:rFonts w:ascii="Arial" w:hAnsi="Arial" w:cs="Arial"/>
          <w:color w:val="0F1115"/>
          <w:sz w:val="20"/>
          <w:szCs w:val="20"/>
        </w:rPr>
        <w:t>ая</w:t>
      </w:r>
      <w:r w:rsidRPr="00E55367">
        <w:rPr>
          <w:rFonts w:ascii="Arial" w:hAnsi="Arial" w:cs="Arial"/>
          <w:color w:val="0F1115"/>
          <w:sz w:val="20"/>
          <w:szCs w:val="20"/>
        </w:rPr>
        <w:t xml:space="preserve"> на усредненных значениях, экстраполируемых на весь сад, не обеспечивает достоверных данных для принятия обоснованных управленческих решений</w:t>
      </w:r>
      <w:r w:rsidR="00F43477" w:rsidRPr="00E55367">
        <w:rPr>
          <w:rFonts w:ascii="Arial" w:hAnsi="Arial" w:cs="Arial"/>
          <w:color w:val="0F1115"/>
          <w:sz w:val="20"/>
          <w:szCs w:val="20"/>
        </w:rPr>
        <w:t xml:space="preserve"> [</w:t>
      </w:r>
      <w:r w:rsidR="00D46BD7" w:rsidRPr="00E55367">
        <w:rPr>
          <w:rFonts w:ascii="Arial" w:hAnsi="Arial" w:cs="Arial"/>
          <w:color w:val="0F1115"/>
          <w:sz w:val="20"/>
          <w:szCs w:val="20"/>
        </w:rPr>
        <w:t>1,2</w:t>
      </w:r>
      <w:r w:rsidR="00F43477" w:rsidRPr="00E55367">
        <w:rPr>
          <w:rFonts w:ascii="Arial" w:hAnsi="Arial" w:cs="Arial"/>
          <w:color w:val="0F1115"/>
          <w:sz w:val="20"/>
          <w:szCs w:val="20"/>
        </w:rPr>
        <w:t>]</w:t>
      </w:r>
      <w:r w:rsidRPr="00E55367">
        <w:rPr>
          <w:rFonts w:ascii="Arial" w:hAnsi="Arial" w:cs="Arial"/>
          <w:color w:val="0F1115"/>
          <w:sz w:val="20"/>
          <w:szCs w:val="20"/>
        </w:rPr>
        <w:t>. Величина урожайности является неоднородной для каждого элементарного участка</w:t>
      </w:r>
      <w:r w:rsidR="0016466B" w:rsidRPr="00E55367">
        <w:rPr>
          <w:rFonts w:ascii="Arial" w:hAnsi="Arial" w:cs="Arial"/>
          <w:color w:val="0F1115"/>
          <w:sz w:val="20"/>
          <w:szCs w:val="20"/>
        </w:rPr>
        <w:t xml:space="preserve"> </w:t>
      </w:r>
      <w:r w:rsidR="00ED1958" w:rsidRPr="00E55367">
        <w:rPr>
          <w:rFonts w:ascii="Arial" w:hAnsi="Arial" w:cs="Arial"/>
          <w:color w:val="0F1115"/>
          <w:sz w:val="20"/>
          <w:szCs w:val="20"/>
        </w:rPr>
        <w:t xml:space="preserve">сада </w:t>
      </w:r>
      <w:r w:rsidRPr="00E55367">
        <w:rPr>
          <w:rFonts w:ascii="Arial" w:hAnsi="Arial" w:cs="Arial"/>
          <w:color w:val="0F1115"/>
          <w:sz w:val="20"/>
          <w:szCs w:val="20"/>
        </w:rPr>
        <w:t>и зависит от комплекса факторов, включая наличие в почве питательных веществ, содержание влаги, погодные условия, а также качество и своевременность проведения технологических операций [</w:t>
      </w:r>
      <w:r w:rsidR="00FF7CA8" w:rsidRPr="00E55367">
        <w:rPr>
          <w:rFonts w:ascii="Arial" w:hAnsi="Arial" w:cs="Arial"/>
          <w:color w:val="0F1115"/>
          <w:sz w:val="20"/>
          <w:szCs w:val="20"/>
        </w:rPr>
        <w:t>3</w:t>
      </w:r>
      <w:r w:rsidRPr="00E55367">
        <w:rPr>
          <w:rFonts w:ascii="Arial" w:hAnsi="Arial" w:cs="Arial"/>
          <w:color w:val="0F1115"/>
          <w:sz w:val="20"/>
          <w:szCs w:val="20"/>
        </w:rPr>
        <w:t>,</w:t>
      </w:r>
      <w:r w:rsidR="00FF7CA8" w:rsidRPr="00E55367">
        <w:rPr>
          <w:rFonts w:ascii="Arial" w:hAnsi="Arial" w:cs="Arial"/>
          <w:color w:val="0F1115"/>
          <w:sz w:val="20"/>
          <w:szCs w:val="20"/>
        </w:rPr>
        <w:t>4</w:t>
      </w:r>
      <w:r w:rsidRPr="00E55367">
        <w:rPr>
          <w:rFonts w:ascii="Arial" w:hAnsi="Arial" w:cs="Arial"/>
          <w:color w:val="0F1115"/>
          <w:sz w:val="20"/>
          <w:szCs w:val="20"/>
        </w:rPr>
        <w:t>].</w:t>
      </w:r>
    </w:p>
    <w:p w14:paraId="0C43A3A7" w14:textId="20916D69" w:rsidR="00A16E09" w:rsidRPr="00E55367" w:rsidRDefault="00B4374F" w:rsidP="000F32B3">
      <w:pPr>
        <w:pStyle w:val="ds-markdown-paragraph"/>
        <w:spacing w:before="0" w:beforeAutospacing="0" w:after="0" w:afterAutospacing="0"/>
        <w:ind w:firstLine="567"/>
        <w:jc w:val="both"/>
        <w:rPr>
          <w:rFonts w:ascii="Arial" w:hAnsi="Arial" w:cs="Arial"/>
          <w:color w:val="0F1115"/>
          <w:sz w:val="20"/>
          <w:szCs w:val="20"/>
        </w:rPr>
      </w:pPr>
      <w:r w:rsidRPr="00E55367">
        <w:rPr>
          <w:rFonts w:ascii="Arial" w:hAnsi="Arial" w:cs="Arial"/>
          <w:color w:val="0F1115"/>
          <w:sz w:val="20"/>
          <w:szCs w:val="20"/>
        </w:rPr>
        <w:t>Существующие системы мониторинга</w:t>
      </w:r>
      <w:r w:rsidR="00A16E09" w:rsidRPr="00E55367">
        <w:rPr>
          <w:rFonts w:ascii="Arial" w:hAnsi="Arial" w:cs="Arial"/>
          <w:color w:val="0F1115"/>
          <w:sz w:val="20"/>
          <w:szCs w:val="20"/>
        </w:rPr>
        <w:t xml:space="preserve"> и картирования</w:t>
      </w:r>
      <w:r w:rsidRPr="00E55367">
        <w:rPr>
          <w:rFonts w:ascii="Arial" w:hAnsi="Arial" w:cs="Arial"/>
          <w:color w:val="0F1115"/>
          <w:sz w:val="20"/>
          <w:szCs w:val="20"/>
        </w:rPr>
        <w:t xml:space="preserve"> урожайности, такие как </w:t>
      </w:r>
      <w:proofErr w:type="spellStart"/>
      <w:r w:rsidRPr="00E55367">
        <w:rPr>
          <w:rFonts w:ascii="Arial" w:hAnsi="Arial" w:cs="Arial"/>
          <w:color w:val="0F1115"/>
          <w:sz w:val="20"/>
          <w:szCs w:val="20"/>
        </w:rPr>
        <w:t>YieldTrakk</w:t>
      </w:r>
      <w:proofErr w:type="spellEnd"/>
      <w:r w:rsidRPr="00E55367">
        <w:rPr>
          <w:rFonts w:ascii="Arial" w:hAnsi="Arial" w:cs="Arial"/>
          <w:color w:val="0F1115"/>
          <w:sz w:val="20"/>
          <w:szCs w:val="20"/>
        </w:rPr>
        <w:t xml:space="preserve"> компании </w:t>
      </w:r>
      <w:proofErr w:type="spellStart"/>
      <w:r w:rsidRPr="00E55367">
        <w:rPr>
          <w:rFonts w:ascii="Arial" w:hAnsi="Arial" w:cs="Arial"/>
          <w:color w:val="0F1115"/>
          <w:sz w:val="20"/>
          <w:szCs w:val="20"/>
        </w:rPr>
        <w:t>Topcon</w:t>
      </w:r>
      <w:proofErr w:type="spellEnd"/>
      <w:r w:rsidRPr="00E55367">
        <w:rPr>
          <w:rFonts w:ascii="Arial" w:hAnsi="Arial" w:cs="Arial"/>
          <w:color w:val="0F1115"/>
          <w:sz w:val="20"/>
          <w:szCs w:val="20"/>
        </w:rPr>
        <w:t xml:space="preserve">, </w:t>
      </w:r>
      <w:proofErr w:type="spellStart"/>
      <w:r w:rsidRPr="00E55367">
        <w:rPr>
          <w:rFonts w:ascii="Arial" w:hAnsi="Arial" w:cs="Arial"/>
          <w:color w:val="0F1115"/>
          <w:sz w:val="20"/>
          <w:szCs w:val="20"/>
        </w:rPr>
        <w:t>GreenStar</w:t>
      </w:r>
      <w:proofErr w:type="spellEnd"/>
      <w:r w:rsidRPr="00E55367">
        <w:rPr>
          <w:rFonts w:ascii="Arial" w:hAnsi="Arial" w:cs="Arial"/>
          <w:color w:val="0F1115"/>
          <w:sz w:val="20"/>
          <w:szCs w:val="20"/>
        </w:rPr>
        <w:t xml:space="preserve"> от John Deere, </w:t>
      </w:r>
      <w:proofErr w:type="spellStart"/>
      <w:r w:rsidRPr="00E55367">
        <w:rPr>
          <w:rFonts w:ascii="Arial" w:hAnsi="Arial" w:cs="Arial"/>
          <w:color w:val="0F1115"/>
          <w:sz w:val="20"/>
          <w:szCs w:val="20"/>
        </w:rPr>
        <w:t>Agrocom</w:t>
      </w:r>
      <w:proofErr w:type="spellEnd"/>
      <w:r w:rsidRPr="00E55367">
        <w:rPr>
          <w:rFonts w:ascii="Arial" w:hAnsi="Arial" w:cs="Arial"/>
          <w:color w:val="0F1115"/>
          <w:sz w:val="20"/>
          <w:szCs w:val="20"/>
        </w:rPr>
        <w:t xml:space="preserve"> от CLAAS, AFS от Case IH, а также системы от </w:t>
      </w:r>
      <w:proofErr w:type="spellStart"/>
      <w:r w:rsidRPr="00E55367">
        <w:rPr>
          <w:rFonts w:ascii="Arial" w:hAnsi="Arial" w:cs="Arial"/>
          <w:color w:val="0F1115"/>
          <w:sz w:val="20"/>
          <w:szCs w:val="20"/>
        </w:rPr>
        <w:t>Trimble</w:t>
      </w:r>
      <w:proofErr w:type="spellEnd"/>
      <w:r w:rsidRPr="00E55367">
        <w:rPr>
          <w:rFonts w:ascii="Arial" w:hAnsi="Arial" w:cs="Arial"/>
          <w:color w:val="0F1115"/>
          <w:sz w:val="20"/>
          <w:szCs w:val="20"/>
        </w:rPr>
        <w:t xml:space="preserve"> и </w:t>
      </w:r>
      <w:proofErr w:type="spellStart"/>
      <w:r w:rsidRPr="00E55367">
        <w:rPr>
          <w:rFonts w:ascii="Arial" w:hAnsi="Arial" w:cs="Arial"/>
          <w:color w:val="0F1115"/>
          <w:sz w:val="20"/>
          <w:szCs w:val="20"/>
        </w:rPr>
        <w:t>Raven</w:t>
      </w:r>
      <w:proofErr w:type="spellEnd"/>
      <w:r w:rsidRPr="00E55367">
        <w:rPr>
          <w:rFonts w:ascii="Arial" w:hAnsi="Arial" w:cs="Arial"/>
          <w:color w:val="0F1115"/>
          <w:sz w:val="20"/>
          <w:szCs w:val="20"/>
        </w:rPr>
        <w:t xml:space="preserve">, показывают высокую эффективность </w:t>
      </w:r>
      <w:r w:rsidR="006318EE" w:rsidRPr="00E55367">
        <w:rPr>
          <w:rFonts w:ascii="Arial" w:hAnsi="Arial" w:cs="Arial"/>
          <w:color w:val="0F1115"/>
          <w:sz w:val="20"/>
          <w:szCs w:val="20"/>
        </w:rPr>
        <w:t xml:space="preserve">при работе с </w:t>
      </w:r>
      <w:r w:rsidRPr="00E55367">
        <w:rPr>
          <w:rFonts w:ascii="Arial" w:hAnsi="Arial" w:cs="Arial"/>
          <w:color w:val="0F1115"/>
          <w:sz w:val="20"/>
          <w:szCs w:val="20"/>
        </w:rPr>
        <w:t>полевы</w:t>
      </w:r>
      <w:r w:rsidR="006318EE" w:rsidRPr="00E55367">
        <w:rPr>
          <w:rFonts w:ascii="Arial" w:hAnsi="Arial" w:cs="Arial"/>
          <w:color w:val="0F1115"/>
          <w:sz w:val="20"/>
          <w:szCs w:val="20"/>
        </w:rPr>
        <w:t>ми</w:t>
      </w:r>
      <w:r w:rsidRPr="00E55367">
        <w:rPr>
          <w:rFonts w:ascii="Arial" w:hAnsi="Arial" w:cs="Arial"/>
          <w:color w:val="0F1115"/>
          <w:sz w:val="20"/>
          <w:szCs w:val="20"/>
        </w:rPr>
        <w:t xml:space="preserve"> культур</w:t>
      </w:r>
      <w:r w:rsidR="006318EE" w:rsidRPr="00E55367">
        <w:rPr>
          <w:rFonts w:ascii="Arial" w:hAnsi="Arial" w:cs="Arial"/>
          <w:color w:val="0F1115"/>
          <w:sz w:val="20"/>
          <w:szCs w:val="20"/>
        </w:rPr>
        <w:t>ами</w:t>
      </w:r>
      <w:r w:rsidRPr="00E55367">
        <w:rPr>
          <w:rFonts w:ascii="Arial" w:hAnsi="Arial" w:cs="Arial"/>
          <w:color w:val="0F1115"/>
          <w:sz w:val="20"/>
          <w:szCs w:val="20"/>
        </w:rPr>
        <w:t>, однако их применение в промышленном садоводстве ограничено</w:t>
      </w:r>
      <w:r w:rsidR="00F13ABD" w:rsidRPr="00E55367">
        <w:rPr>
          <w:rFonts w:ascii="Arial" w:hAnsi="Arial" w:cs="Arial"/>
          <w:color w:val="0F1115"/>
          <w:sz w:val="20"/>
          <w:szCs w:val="20"/>
        </w:rPr>
        <w:t xml:space="preserve"> [5,6]</w:t>
      </w:r>
      <w:r w:rsidRPr="00E55367">
        <w:rPr>
          <w:rFonts w:ascii="Arial" w:hAnsi="Arial" w:cs="Arial"/>
          <w:color w:val="0F1115"/>
          <w:sz w:val="20"/>
          <w:szCs w:val="20"/>
        </w:rPr>
        <w:t>.</w:t>
      </w:r>
      <w:r w:rsidR="006318EE" w:rsidRPr="00E55367">
        <w:rPr>
          <w:rFonts w:ascii="Arial" w:hAnsi="Arial" w:cs="Arial"/>
          <w:color w:val="0F1115"/>
          <w:sz w:val="20"/>
          <w:szCs w:val="20"/>
        </w:rPr>
        <w:t xml:space="preserve"> </w:t>
      </w:r>
      <w:r w:rsidR="006318EE" w:rsidRPr="00E55367">
        <w:rPr>
          <w:rFonts w:ascii="Arial" w:hAnsi="Arial" w:cs="Arial"/>
          <w:color w:val="0F1115"/>
          <w:sz w:val="20"/>
          <w:szCs w:val="20"/>
          <w:shd w:val="clear" w:color="auto" w:fill="FFFFFF"/>
        </w:rPr>
        <w:t>Основные сложности связаны с необходимостью учета особенностей роста и развития плодовых деревьев, а также многофакторностью процессов формирования урожая</w:t>
      </w:r>
      <w:r w:rsidR="00A57CBA" w:rsidRPr="00E55367">
        <w:rPr>
          <w:rFonts w:ascii="Arial" w:hAnsi="Arial" w:cs="Arial"/>
          <w:color w:val="0F1115"/>
          <w:sz w:val="20"/>
          <w:szCs w:val="20"/>
          <w:shd w:val="clear" w:color="auto" w:fill="FFFFFF"/>
        </w:rPr>
        <w:t xml:space="preserve"> [</w:t>
      </w:r>
      <w:r w:rsidR="00F13ABD" w:rsidRPr="00E55367">
        <w:rPr>
          <w:rFonts w:ascii="Arial" w:hAnsi="Arial" w:cs="Arial"/>
          <w:color w:val="0F1115"/>
          <w:sz w:val="20"/>
          <w:szCs w:val="20"/>
          <w:shd w:val="clear" w:color="auto" w:fill="FFFFFF"/>
        </w:rPr>
        <w:t>7</w:t>
      </w:r>
      <w:r w:rsidR="00A57CBA" w:rsidRPr="00E55367">
        <w:rPr>
          <w:rFonts w:ascii="Arial" w:hAnsi="Arial" w:cs="Arial"/>
          <w:color w:val="0F1115"/>
          <w:sz w:val="20"/>
          <w:szCs w:val="20"/>
          <w:shd w:val="clear" w:color="auto" w:fill="FFFFFF"/>
        </w:rPr>
        <w:t>]</w:t>
      </w:r>
      <w:r w:rsidR="006318EE" w:rsidRPr="00E55367">
        <w:rPr>
          <w:rFonts w:ascii="Arial" w:hAnsi="Arial" w:cs="Arial"/>
          <w:color w:val="0F1115"/>
          <w:sz w:val="20"/>
          <w:szCs w:val="20"/>
          <w:shd w:val="clear" w:color="auto" w:fill="FFFFFF"/>
        </w:rPr>
        <w:t>.</w:t>
      </w:r>
      <w:r w:rsidR="006318EE" w:rsidRPr="00E55367">
        <w:rPr>
          <w:rFonts w:ascii="Arial" w:hAnsi="Arial" w:cs="Arial"/>
          <w:color w:val="0F1115"/>
          <w:sz w:val="20"/>
          <w:szCs w:val="20"/>
        </w:rPr>
        <w:t xml:space="preserve"> </w:t>
      </w:r>
      <w:r w:rsidR="0001094A" w:rsidRPr="00E55367">
        <w:rPr>
          <w:rFonts w:ascii="Arial" w:hAnsi="Arial" w:cs="Arial"/>
          <w:color w:val="0F1115"/>
          <w:sz w:val="20"/>
          <w:szCs w:val="20"/>
        </w:rPr>
        <w:t xml:space="preserve"> Перечисленные системы не позволяют количественно оценить ключевые параметры развития плодовых деревьев, такие как плотность цветения, коэффициент завязываемости и динамика формирования завязей и плодов, что обусловлено отсутствием специализированных методов и алгоритмов, учитывающих специфику многолетних насаждений.</w:t>
      </w:r>
    </w:p>
    <w:p w14:paraId="19EA0707" w14:textId="28741D27" w:rsidR="0001094A" w:rsidRPr="00E55367" w:rsidRDefault="0001094A" w:rsidP="000F32B3">
      <w:pPr>
        <w:spacing w:after="0" w:line="240" w:lineRule="auto"/>
        <w:ind w:firstLine="567"/>
        <w:jc w:val="both"/>
        <w:rPr>
          <w:rFonts w:ascii="Arial" w:hAnsi="Arial" w:cs="Arial"/>
          <w:sz w:val="20"/>
          <w:szCs w:val="20"/>
        </w:rPr>
      </w:pPr>
      <w:r w:rsidRPr="00E55367">
        <w:rPr>
          <w:rFonts w:ascii="Arial" w:hAnsi="Arial" w:cs="Arial"/>
          <w:sz w:val="20"/>
          <w:szCs w:val="20"/>
        </w:rPr>
        <w:t>Современные исследования показывают перспективность использования технологий дистанционного зондирования и компьютерного зрения для</w:t>
      </w:r>
      <w:r w:rsidR="00ED1958" w:rsidRPr="00E55367">
        <w:rPr>
          <w:rFonts w:ascii="Arial" w:hAnsi="Arial" w:cs="Arial"/>
          <w:sz w:val="20"/>
          <w:szCs w:val="20"/>
        </w:rPr>
        <w:t xml:space="preserve"> м</w:t>
      </w:r>
      <w:r w:rsidRPr="00E55367">
        <w:rPr>
          <w:rFonts w:ascii="Arial" w:hAnsi="Arial" w:cs="Arial"/>
          <w:sz w:val="20"/>
          <w:szCs w:val="20"/>
        </w:rPr>
        <w:t>ониторинга садовых насаждений [</w:t>
      </w:r>
      <w:r w:rsidR="00F13ABD" w:rsidRPr="00E55367">
        <w:rPr>
          <w:rFonts w:ascii="Arial" w:hAnsi="Arial" w:cs="Arial"/>
          <w:sz w:val="20"/>
          <w:szCs w:val="20"/>
        </w:rPr>
        <w:t>8</w:t>
      </w:r>
      <w:r w:rsidR="00A57CBA" w:rsidRPr="00E55367">
        <w:rPr>
          <w:rFonts w:ascii="Arial" w:hAnsi="Arial" w:cs="Arial"/>
          <w:sz w:val="20"/>
          <w:szCs w:val="20"/>
        </w:rPr>
        <w:t>-</w:t>
      </w:r>
      <w:r w:rsidR="00B70E64" w:rsidRPr="00E55367">
        <w:rPr>
          <w:rFonts w:ascii="Arial" w:hAnsi="Arial" w:cs="Arial"/>
          <w:sz w:val="20"/>
          <w:szCs w:val="20"/>
        </w:rPr>
        <w:t>1</w:t>
      </w:r>
      <w:r w:rsidR="00F13ABD" w:rsidRPr="00E55367">
        <w:rPr>
          <w:rFonts w:ascii="Arial" w:hAnsi="Arial" w:cs="Arial"/>
          <w:sz w:val="20"/>
          <w:szCs w:val="20"/>
        </w:rPr>
        <w:t>1</w:t>
      </w:r>
      <w:r w:rsidRPr="00E55367">
        <w:rPr>
          <w:rFonts w:ascii="Arial" w:hAnsi="Arial" w:cs="Arial"/>
          <w:sz w:val="20"/>
          <w:szCs w:val="20"/>
        </w:rPr>
        <w:t xml:space="preserve">]. </w:t>
      </w:r>
      <w:r w:rsidR="004B2428">
        <w:rPr>
          <w:rFonts w:ascii="Arial" w:hAnsi="Arial" w:cs="Arial"/>
          <w:sz w:val="20"/>
          <w:szCs w:val="20"/>
        </w:rPr>
        <w:t>П</w:t>
      </w:r>
      <w:r w:rsidRPr="00E55367">
        <w:rPr>
          <w:rFonts w:ascii="Arial" w:hAnsi="Arial" w:cs="Arial"/>
          <w:sz w:val="20"/>
          <w:szCs w:val="20"/>
        </w:rPr>
        <w:t xml:space="preserve">рименяются </w:t>
      </w:r>
      <w:proofErr w:type="spellStart"/>
      <w:r w:rsidRPr="00E55367">
        <w:rPr>
          <w:rFonts w:ascii="Arial" w:hAnsi="Arial" w:cs="Arial"/>
          <w:sz w:val="20"/>
          <w:szCs w:val="20"/>
        </w:rPr>
        <w:t>сверточные</w:t>
      </w:r>
      <w:proofErr w:type="spellEnd"/>
      <w:r w:rsidRPr="00E55367">
        <w:rPr>
          <w:rFonts w:ascii="Arial" w:hAnsi="Arial" w:cs="Arial"/>
          <w:sz w:val="20"/>
          <w:szCs w:val="20"/>
        </w:rPr>
        <w:t xml:space="preserve"> нейронные сети (CNN), включая YOLO (You Only Look </w:t>
      </w:r>
      <w:proofErr w:type="spellStart"/>
      <w:r w:rsidRPr="00E55367">
        <w:rPr>
          <w:rFonts w:ascii="Arial" w:hAnsi="Arial" w:cs="Arial"/>
          <w:sz w:val="20"/>
          <w:szCs w:val="20"/>
        </w:rPr>
        <w:t>Once</w:t>
      </w:r>
      <w:proofErr w:type="spellEnd"/>
      <w:r w:rsidRPr="00E55367">
        <w:rPr>
          <w:rFonts w:ascii="Arial" w:hAnsi="Arial" w:cs="Arial"/>
          <w:sz w:val="20"/>
          <w:szCs w:val="20"/>
        </w:rPr>
        <w:t xml:space="preserve">), </w:t>
      </w:r>
      <w:proofErr w:type="spellStart"/>
      <w:r w:rsidRPr="00E55367">
        <w:rPr>
          <w:rFonts w:ascii="Arial" w:hAnsi="Arial" w:cs="Arial"/>
          <w:sz w:val="20"/>
          <w:szCs w:val="20"/>
        </w:rPr>
        <w:t>Mask</w:t>
      </w:r>
      <w:proofErr w:type="spellEnd"/>
      <w:r w:rsidRPr="00E55367">
        <w:rPr>
          <w:rFonts w:ascii="Arial" w:hAnsi="Arial" w:cs="Arial"/>
          <w:sz w:val="20"/>
          <w:szCs w:val="20"/>
        </w:rPr>
        <w:t xml:space="preserve"> R-CNN, SSD (Single </w:t>
      </w:r>
      <w:proofErr w:type="spellStart"/>
      <w:r w:rsidRPr="00E55367">
        <w:rPr>
          <w:rFonts w:ascii="Arial" w:hAnsi="Arial" w:cs="Arial"/>
          <w:sz w:val="20"/>
          <w:szCs w:val="20"/>
        </w:rPr>
        <w:t>Shot</w:t>
      </w:r>
      <w:proofErr w:type="spellEnd"/>
      <w:r w:rsidRPr="00E55367">
        <w:rPr>
          <w:rFonts w:ascii="Arial" w:hAnsi="Arial" w:cs="Arial"/>
          <w:sz w:val="20"/>
          <w:szCs w:val="20"/>
        </w:rPr>
        <w:t xml:space="preserve"> </w:t>
      </w:r>
      <w:proofErr w:type="spellStart"/>
      <w:r w:rsidRPr="00E55367">
        <w:rPr>
          <w:rFonts w:ascii="Arial" w:hAnsi="Arial" w:cs="Arial"/>
          <w:sz w:val="20"/>
          <w:szCs w:val="20"/>
        </w:rPr>
        <w:t>MultiBox</w:t>
      </w:r>
      <w:proofErr w:type="spellEnd"/>
      <w:r w:rsidRPr="00E55367">
        <w:rPr>
          <w:rFonts w:ascii="Arial" w:hAnsi="Arial" w:cs="Arial"/>
          <w:sz w:val="20"/>
          <w:szCs w:val="20"/>
        </w:rPr>
        <w:t xml:space="preserve"> </w:t>
      </w:r>
      <w:proofErr w:type="spellStart"/>
      <w:r w:rsidRPr="00E55367">
        <w:rPr>
          <w:rFonts w:ascii="Arial" w:hAnsi="Arial" w:cs="Arial"/>
          <w:sz w:val="20"/>
          <w:szCs w:val="20"/>
        </w:rPr>
        <w:t>Detector</w:t>
      </w:r>
      <w:proofErr w:type="spellEnd"/>
      <w:r w:rsidRPr="00E55367">
        <w:rPr>
          <w:rFonts w:ascii="Arial" w:hAnsi="Arial" w:cs="Arial"/>
          <w:sz w:val="20"/>
          <w:szCs w:val="20"/>
        </w:rPr>
        <w:t xml:space="preserve">) и U-Net, которые позволяют с высокой точностью распознавать, классифицировать и сегментировать биологические объекты </w:t>
      </w:r>
      <w:r w:rsidR="004B2428">
        <w:rPr>
          <w:rFonts w:ascii="Arial" w:hAnsi="Arial" w:cs="Arial"/>
          <w:sz w:val="20"/>
          <w:szCs w:val="20"/>
        </w:rPr>
        <w:t xml:space="preserve">в реальном времени </w:t>
      </w:r>
      <w:r w:rsidR="00B70E64" w:rsidRPr="00E55367">
        <w:rPr>
          <w:rFonts w:ascii="Arial" w:hAnsi="Arial" w:cs="Arial"/>
          <w:sz w:val="20"/>
          <w:szCs w:val="20"/>
        </w:rPr>
        <w:t>[1</w:t>
      </w:r>
      <w:r w:rsidR="00F13ABD" w:rsidRPr="00E55367">
        <w:rPr>
          <w:rFonts w:ascii="Arial" w:hAnsi="Arial" w:cs="Arial"/>
          <w:sz w:val="20"/>
          <w:szCs w:val="20"/>
        </w:rPr>
        <w:t>5</w:t>
      </w:r>
      <w:r w:rsidR="00B70E64" w:rsidRPr="00E55367">
        <w:rPr>
          <w:rFonts w:ascii="Arial" w:hAnsi="Arial" w:cs="Arial"/>
          <w:sz w:val="20"/>
          <w:szCs w:val="20"/>
        </w:rPr>
        <w:t>-1</w:t>
      </w:r>
      <w:r w:rsidR="00F13ABD" w:rsidRPr="00E55367">
        <w:rPr>
          <w:rFonts w:ascii="Arial" w:hAnsi="Arial" w:cs="Arial"/>
          <w:sz w:val="20"/>
          <w:szCs w:val="20"/>
        </w:rPr>
        <w:t>7</w:t>
      </w:r>
      <w:r w:rsidR="00B70E64" w:rsidRPr="00E55367">
        <w:rPr>
          <w:rFonts w:ascii="Arial" w:hAnsi="Arial" w:cs="Arial"/>
          <w:sz w:val="20"/>
          <w:szCs w:val="20"/>
        </w:rPr>
        <w:t>]</w:t>
      </w:r>
      <w:r w:rsidRPr="00E55367">
        <w:rPr>
          <w:rFonts w:ascii="Arial" w:hAnsi="Arial" w:cs="Arial"/>
          <w:sz w:val="20"/>
          <w:szCs w:val="20"/>
        </w:rPr>
        <w:t xml:space="preserve">. </w:t>
      </w:r>
      <w:r w:rsidR="004B2428" w:rsidRPr="00E55367">
        <w:rPr>
          <w:rFonts w:ascii="Arial" w:hAnsi="Arial" w:cs="Arial"/>
          <w:sz w:val="20"/>
          <w:szCs w:val="20"/>
        </w:rPr>
        <w:t xml:space="preserve">Большинство разработок сосредоточено на решении отдельных задач, таких как распознавание цветков или подсчет плодов, без обеспечения комплексного анализа всего цикла развития сада и установления корреляционных зависимостей между фенологическими фазами [12-14]. </w:t>
      </w:r>
      <w:r w:rsidR="004B2428">
        <w:rPr>
          <w:rFonts w:ascii="Arial" w:hAnsi="Arial" w:cs="Arial"/>
          <w:sz w:val="20"/>
          <w:szCs w:val="20"/>
        </w:rPr>
        <w:t>С</w:t>
      </w:r>
      <w:r w:rsidRPr="00E55367">
        <w:rPr>
          <w:rFonts w:ascii="Arial" w:hAnsi="Arial" w:cs="Arial"/>
          <w:sz w:val="20"/>
          <w:szCs w:val="20"/>
        </w:rPr>
        <w:t>уществующие методы прогнозирования урожайности в садоводстве на основе компьютерного зрения имеют существенные ограничения, поскольку основываются на упрощенных статистических моделях</w:t>
      </w:r>
      <w:r w:rsidR="003F0B8C" w:rsidRPr="00E55367">
        <w:rPr>
          <w:rFonts w:ascii="Arial" w:hAnsi="Arial" w:cs="Arial"/>
          <w:sz w:val="20"/>
          <w:szCs w:val="20"/>
        </w:rPr>
        <w:t xml:space="preserve"> [1</w:t>
      </w:r>
      <w:r w:rsidR="00F13ABD" w:rsidRPr="00E55367">
        <w:rPr>
          <w:rFonts w:ascii="Arial" w:hAnsi="Arial" w:cs="Arial"/>
          <w:sz w:val="20"/>
          <w:szCs w:val="20"/>
        </w:rPr>
        <w:t>8</w:t>
      </w:r>
      <w:r w:rsidR="003F0B8C" w:rsidRPr="00E55367">
        <w:rPr>
          <w:rFonts w:ascii="Arial" w:hAnsi="Arial" w:cs="Arial"/>
          <w:sz w:val="20"/>
          <w:szCs w:val="20"/>
        </w:rPr>
        <w:t>]</w:t>
      </w:r>
      <w:r w:rsidRPr="00E55367">
        <w:rPr>
          <w:rFonts w:ascii="Arial" w:hAnsi="Arial" w:cs="Arial"/>
          <w:sz w:val="20"/>
          <w:szCs w:val="20"/>
        </w:rPr>
        <w:t>. Такие модели не учитывают пространственную неоднородность внутри сада, многолетние циклы развития деревьев и комплексное влияние почвенных и климатических факторов, что приводит к усредненным прогнозам с низкой точностью и не позволяет выявлять локальные проблемные зоны.</w:t>
      </w:r>
    </w:p>
    <w:p w14:paraId="421C445A" w14:textId="77777777" w:rsidR="00A16E09" w:rsidRPr="00E55367" w:rsidRDefault="00A16E09" w:rsidP="000F32B3">
      <w:pPr>
        <w:pStyle w:val="ds-markdown-paragraph"/>
        <w:spacing w:before="0" w:beforeAutospacing="0" w:after="0" w:afterAutospacing="0"/>
        <w:ind w:firstLine="567"/>
        <w:jc w:val="both"/>
        <w:rPr>
          <w:rFonts w:ascii="Arial" w:eastAsiaTheme="majorEastAsia" w:hAnsi="Arial" w:cs="Arial"/>
          <w:sz w:val="20"/>
          <w:szCs w:val="20"/>
        </w:rPr>
      </w:pPr>
      <w:r w:rsidRPr="00E55367">
        <w:rPr>
          <w:rFonts w:ascii="Arial" w:eastAsiaTheme="majorEastAsia" w:hAnsi="Arial" w:cs="Arial"/>
          <w:sz w:val="20"/>
          <w:szCs w:val="20"/>
        </w:rPr>
        <w:lastRenderedPageBreak/>
        <w:t xml:space="preserve">В связи с этим, в статье предлагается разработка интеллектуальной системы, объединяющей сбор многомерных данных с помощью роботизированных платформ или БЛА с использованием алгоритмов машинного обучения. В системе реализованы методы регрессии (линейная регрессия, случайный лес, градиентный </w:t>
      </w:r>
      <w:proofErr w:type="spellStart"/>
      <w:r w:rsidRPr="00E55367">
        <w:rPr>
          <w:rFonts w:ascii="Arial" w:eastAsiaTheme="majorEastAsia" w:hAnsi="Arial" w:cs="Arial"/>
          <w:sz w:val="20"/>
          <w:szCs w:val="20"/>
        </w:rPr>
        <w:t>бустинг</w:t>
      </w:r>
      <w:proofErr w:type="spellEnd"/>
      <w:r w:rsidRPr="00E55367">
        <w:rPr>
          <w:rFonts w:ascii="Arial" w:eastAsiaTheme="majorEastAsia" w:hAnsi="Arial" w:cs="Arial"/>
          <w:sz w:val="20"/>
          <w:szCs w:val="20"/>
        </w:rPr>
        <w:t>) для прогноза урожайности на основе исторических данных и текущего состояния, а также методы кластеризации (K-</w:t>
      </w:r>
      <w:proofErr w:type="spellStart"/>
      <w:r w:rsidRPr="00E55367">
        <w:rPr>
          <w:rFonts w:ascii="Arial" w:eastAsiaTheme="majorEastAsia" w:hAnsi="Arial" w:cs="Arial"/>
          <w:sz w:val="20"/>
          <w:szCs w:val="20"/>
        </w:rPr>
        <w:t>means</w:t>
      </w:r>
      <w:proofErr w:type="spellEnd"/>
      <w:r w:rsidRPr="00E55367">
        <w:rPr>
          <w:rFonts w:ascii="Arial" w:eastAsiaTheme="majorEastAsia" w:hAnsi="Arial" w:cs="Arial"/>
          <w:sz w:val="20"/>
          <w:szCs w:val="20"/>
        </w:rPr>
        <w:t>, DBSCAN) для выделения зон с различной продуктивностью. Такой комплексный метод позволяет не только прогнозировать урожай, но и выявлять проблемные участки промышленного сада для принятия своевременных агротехнических решений.</w:t>
      </w:r>
    </w:p>
    <w:p w14:paraId="5176FBFF" w14:textId="65C873E2" w:rsidR="00ED1958" w:rsidRPr="00E55367" w:rsidRDefault="00081F84" w:rsidP="000F32B3">
      <w:pPr>
        <w:pStyle w:val="ds-markdown-paragraph"/>
        <w:spacing w:before="0" w:beforeAutospacing="0" w:after="0" w:afterAutospacing="0"/>
        <w:ind w:firstLine="567"/>
        <w:jc w:val="both"/>
        <w:rPr>
          <w:rFonts w:ascii="Arial" w:hAnsi="Arial" w:cs="Arial"/>
          <w:color w:val="0F1115"/>
          <w:sz w:val="20"/>
          <w:szCs w:val="20"/>
        </w:rPr>
      </w:pPr>
      <w:r w:rsidRPr="006A2266">
        <w:rPr>
          <w:rStyle w:val="ac"/>
          <w:rFonts w:ascii="Arial" w:eastAsiaTheme="majorEastAsia" w:hAnsi="Arial" w:cs="Arial"/>
          <w:b w:val="0"/>
          <w:bCs w:val="0"/>
          <w:color w:val="0F1115"/>
          <w:sz w:val="20"/>
          <w:szCs w:val="20"/>
        </w:rPr>
        <w:t>Цель</w:t>
      </w:r>
      <w:r w:rsidR="006318EE" w:rsidRPr="006A2266">
        <w:rPr>
          <w:rStyle w:val="ac"/>
          <w:rFonts w:ascii="Arial" w:eastAsiaTheme="majorEastAsia" w:hAnsi="Arial" w:cs="Arial"/>
          <w:b w:val="0"/>
          <w:bCs w:val="0"/>
          <w:color w:val="0F1115"/>
          <w:sz w:val="20"/>
          <w:szCs w:val="20"/>
        </w:rPr>
        <w:t xml:space="preserve"> исследования</w:t>
      </w:r>
      <w:r w:rsidR="006318EE" w:rsidRPr="00E55367">
        <w:rPr>
          <w:rStyle w:val="ac"/>
          <w:rFonts w:ascii="Arial" w:eastAsiaTheme="majorEastAsia" w:hAnsi="Arial" w:cs="Arial"/>
          <w:color w:val="0F1115"/>
          <w:sz w:val="20"/>
          <w:szCs w:val="20"/>
        </w:rPr>
        <w:t xml:space="preserve"> </w:t>
      </w:r>
      <w:r w:rsidR="007D379D" w:rsidRPr="00E55367">
        <w:rPr>
          <w:rFonts w:ascii="Arial" w:hAnsi="Arial" w:cs="Arial"/>
          <w:sz w:val="20"/>
          <w:szCs w:val="20"/>
        </w:rPr>
        <w:t xml:space="preserve">– </w:t>
      </w:r>
      <w:r w:rsidRPr="00E55367">
        <w:rPr>
          <w:rFonts w:ascii="Arial" w:hAnsi="Arial" w:cs="Arial"/>
          <w:color w:val="0F1115"/>
          <w:sz w:val="20"/>
          <w:szCs w:val="20"/>
        </w:rPr>
        <w:t xml:space="preserve">разработка </w:t>
      </w:r>
      <w:r w:rsidR="006318EE" w:rsidRPr="00E55367">
        <w:rPr>
          <w:rFonts w:ascii="Arial" w:hAnsi="Arial" w:cs="Arial"/>
          <w:color w:val="0F1115"/>
          <w:sz w:val="20"/>
          <w:szCs w:val="20"/>
        </w:rPr>
        <w:t>интеллектуальной</w:t>
      </w:r>
      <w:r w:rsidRPr="00E55367">
        <w:rPr>
          <w:rFonts w:ascii="Arial" w:hAnsi="Arial" w:cs="Arial"/>
          <w:color w:val="0F1115"/>
          <w:sz w:val="20"/>
          <w:szCs w:val="20"/>
        </w:rPr>
        <w:t xml:space="preserve"> системы мониторинга продуктивности яблоневого сада, обеспечивающей анализ </w:t>
      </w:r>
      <w:r w:rsidR="00ED1958" w:rsidRPr="00E55367">
        <w:rPr>
          <w:rFonts w:ascii="Arial" w:hAnsi="Arial" w:cs="Arial"/>
          <w:color w:val="0F1115"/>
          <w:sz w:val="20"/>
          <w:szCs w:val="20"/>
        </w:rPr>
        <w:t xml:space="preserve">пространственной неоднородности распределения </w:t>
      </w:r>
      <w:r w:rsidRPr="00E55367">
        <w:rPr>
          <w:rFonts w:ascii="Arial" w:hAnsi="Arial" w:cs="Arial"/>
          <w:color w:val="0F1115"/>
          <w:sz w:val="20"/>
          <w:szCs w:val="20"/>
        </w:rPr>
        <w:t>цветков, завязей и плодов с применением алгоритмов машинного обучения для прогнозирования урожайности.</w:t>
      </w:r>
    </w:p>
    <w:p w14:paraId="03EAEAE4" w14:textId="6726E17C" w:rsidR="00983EDA" w:rsidRDefault="0064437A" w:rsidP="00A62565">
      <w:pPr>
        <w:pStyle w:val="ds-markdown-paragraph"/>
        <w:spacing w:before="0" w:beforeAutospacing="0" w:after="0" w:afterAutospacing="0"/>
        <w:ind w:firstLine="567"/>
        <w:jc w:val="center"/>
        <w:rPr>
          <w:rFonts w:ascii="Arial" w:hAnsi="Arial" w:cs="Arial"/>
          <w:b/>
          <w:bCs/>
          <w:color w:val="0F1115"/>
          <w:sz w:val="20"/>
          <w:szCs w:val="20"/>
        </w:rPr>
      </w:pPr>
      <w:r w:rsidRPr="00E55367">
        <w:rPr>
          <w:rFonts w:ascii="Arial" w:hAnsi="Arial" w:cs="Arial"/>
          <w:b/>
          <w:bCs/>
          <w:color w:val="0F1115"/>
          <w:sz w:val="20"/>
          <w:szCs w:val="20"/>
        </w:rPr>
        <w:t>Материалы и методы</w:t>
      </w:r>
      <w:r w:rsidR="006A2266">
        <w:rPr>
          <w:rFonts w:ascii="Arial" w:hAnsi="Arial" w:cs="Arial"/>
          <w:b/>
          <w:bCs/>
          <w:color w:val="0F1115"/>
          <w:sz w:val="20"/>
          <w:szCs w:val="20"/>
        </w:rPr>
        <w:t xml:space="preserve"> исследования</w:t>
      </w:r>
    </w:p>
    <w:p w14:paraId="26EDB8A7" w14:textId="6641CDA5" w:rsidR="00FF219D" w:rsidRPr="00E55367" w:rsidRDefault="004B07D0" w:rsidP="000F32B3">
      <w:pPr>
        <w:pStyle w:val="ds-markdown-paragraph"/>
        <w:spacing w:before="0" w:beforeAutospacing="0" w:after="0" w:afterAutospacing="0"/>
        <w:ind w:firstLine="567"/>
        <w:jc w:val="both"/>
        <w:rPr>
          <w:rFonts w:ascii="Arial" w:hAnsi="Arial" w:cs="Arial"/>
          <w:b/>
          <w:bCs/>
          <w:color w:val="0F1115"/>
          <w:sz w:val="20"/>
          <w:szCs w:val="20"/>
        </w:rPr>
      </w:pPr>
      <w:r w:rsidRPr="00E55367">
        <w:rPr>
          <w:rFonts w:ascii="Arial" w:hAnsi="Arial" w:cs="Arial"/>
          <w:color w:val="0F1115"/>
          <w:sz w:val="20"/>
          <w:szCs w:val="20"/>
        </w:rPr>
        <w:t xml:space="preserve">Для разработки интеллектуальной системы картирования и прогнозирования урожайности плодового сада использован язык программирования Python с применением следующих библиотек: PyQt6 для создания графического пользовательского интерфейса, </w:t>
      </w:r>
      <w:proofErr w:type="spellStart"/>
      <w:r w:rsidRPr="00E55367">
        <w:rPr>
          <w:rFonts w:ascii="Arial" w:hAnsi="Arial" w:cs="Arial"/>
          <w:color w:val="0F1115"/>
          <w:sz w:val="20"/>
          <w:szCs w:val="20"/>
        </w:rPr>
        <w:t>NumPy</w:t>
      </w:r>
      <w:proofErr w:type="spellEnd"/>
      <w:r w:rsidRPr="00E55367">
        <w:rPr>
          <w:rFonts w:ascii="Arial" w:hAnsi="Arial" w:cs="Arial"/>
          <w:color w:val="0F1115"/>
          <w:sz w:val="20"/>
          <w:szCs w:val="20"/>
        </w:rPr>
        <w:t xml:space="preserve"> для численных вычислений и работы с многомерными массивами, </w:t>
      </w:r>
      <w:proofErr w:type="spellStart"/>
      <w:r w:rsidRPr="00E55367">
        <w:rPr>
          <w:rFonts w:ascii="Arial" w:hAnsi="Arial" w:cs="Arial"/>
          <w:color w:val="0F1115"/>
          <w:sz w:val="20"/>
          <w:szCs w:val="20"/>
        </w:rPr>
        <w:t>Matplotlib</w:t>
      </w:r>
      <w:proofErr w:type="spellEnd"/>
      <w:r w:rsidRPr="00E55367">
        <w:rPr>
          <w:rFonts w:ascii="Arial" w:hAnsi="Arial" w:cs="Arial"/>
          <w:color w:val="0F1115"/>
          <w:sz w:val="20"/>
          <w:szCs w:val="20"/>
        </w:rPr>
        <w:t xml:space="preserve"> для построения 2D и 3D визуализаций, SQLite3 для организации хранения данных. Для компьютерного зрения применялись библиотеки </w:t>
      </w:r>
      <w:proofErr w:type="spellStart"/>
      <w:r w:rsidRPr="00E55367">
        <w:rPr>
          <w:rFonts w:ascii="Arial" w:hAnsi="Arial" w:cs="Arial"/>
          <w:color w:val="0F1115"/>
          <w:sz w:val="20"/>
          <w:szCs w:val="20"/>
        </w:rPr>
        <w:t>OpenCV</w:t>
      </w:r>
      <w:proofErr w:type="spellEnd"/>
      <w:r w:rsidRPr="00E55367">
        <w:rPr>
          <w:rFonts w:ascii="Arial" w:hAnsi="Arial" w:cs="Arial"/>
          <w:color w:val="0F1115"/>
          <w:sz w:val="20"/>
          <w:szCs w:val="20"/>
        </w:rPr>
        <w:t xml:space="preserve"> и архитектура </w:t>
      </w:r>
      <w:proofErr w:type="spellStart"/>
      <w:r w:rsidRPr="00E55367">
        <w:rPr>
          <w:rFonts w:ascii="Arial" w:hAnsi="Arial" w:cs="Arial"/>
          <w:color w:val="0F1115"/>
          <w:sz w:val="20"/>
          <w:szCs w:val="20"/>
        </w:rPr>
        <w:t>сверточных</w:t>
      </w:r>
      <w:proofErr w:type="spellEnd"/>
      <w:r w:rsidRPr="00E55367">
        <w:rPr>
          <w:rFonts w:ascii="Arial" w:hAnsi="Arial" w:cs="Arial"/>
          <w:color w:val="0F1115"/>
          <w:sz w:val="20"/>
          <w:szCs w:val="20"/>
        </w:rPr>
        <w:t xml:space="preserve"> нейронных сетей YOLO</w:t>
      </w:r>
      <w:r w:rsidRPr="00E55367">
        <w:rPr>
          <w:rFonts w:ascii="Arial" w:hAnsi="Arial" w:cs="Arial"/>
          <w:color w:val="0F1115"/>
          <w:sz w:val="20"/>
          <w:szCs w:val="20"/>
          <w:lang w:val="en-US"/>
        </w:rPr>
        <w:t>v</w:t>
      </w:r>
      <w:r w:rsidRPr="00E55367">
        <w:rPr>
          <w:rFonts w:ascii="Arial" w:hAnsi="Arial" w:cs="Arial"/>
          <w:color w:val="0F1115"/>
          <w:sz w:val="20"/>
          <w:szCs w:val="20"/>
        </w:rPr>
        <w:t>12.</w:t>
      </w:r>
      <w:r w:rsidR="00B92F89" w:rsidRPr="00E55367">
        <w:rPr>
          <w:rFonts w:ascii="Arial" w:hAnsi="Arial" w:cs="Arial"/>
          <w:color w:val="0F1115"/>
          <w:sz w:val="20"/>
          <w:szCs w:val="20"/>
        </w:rPr>
        <w:t xml:space="preserve"> </w:t>
      </w:r>
      <w:r w:rsidR="00B92F89" w:rsidRPr="00E55367">
        <w:rPr>
          <w:rFonts w:ascii="Arial" w:hAnsi="Arial" w:cs="Arial"/>
          <w:color w:val="0F1115"/>
          <w:sz w:val="20"/>
          <w:szCs w:val="20"/>
          <w:shd w:val="clear" w:color="auto" w:fill="FFFFFF"/>
        </w:rPr>
        <w:t xml:space="preserve">Машинное обучение реализовано с использованием библиотеки </w:t>
      </w:r>
      <w:proofErr w:type="spellStart"/>
      <w:r w:rsidR="00B92F89" w:rsidRPr="00E55367">
        <w:rPr>
          <w:rFonts w:ascii="Arial" w:hAnsi="Arial" w:cs="Arial"/>
          <w:color w:val="0F1115"/>
          <w:sz w:val="20"/>
          <w:szCs w:val="20"/>
          <w:shd w:val="clear" w:color="auto" w:fill="FFFFFF"/>
        </w:rPr>
        <w:t>Scikit-learn</w:t>
      </w:r>
      <w:proofErr w:type="spellEnd"/>
      <w:r w:rsidR="00B92F89" w:rsidRPr="00E55367">
        <w:rPr>
          <w:rFonts w:ascii="Arial" w:hAnsi="Arial" w:cs="Arial"/>
          <w:color w:val="0F1115"/>
          <w:sz w:val="20"/>
          <w:szCs w:val="20"/>
          <w:shd w:val="clear" w:color="auto" w:fill="FFFFFF"/>
        </w:rPr>
        <w:t xml:space="preserve">, включающей алгоритмы регрессии, классификации, кластеризации и снижения размерности данных. Статистический анализ и обработка сигналов выполнялись с применением библиотеки </w:t>
      </w:r>
      <w:proofErr w:type="spellStart"/>
      <w:r w:rsidR="00B92F89" w:rsidRPr="00E55367">
        <w:rPr>
          <w:rFonts w:ascii="Arial" w:hAnsi="Arial" w:cs="Arial"/>
          <w:color w:val="0F1115"/>
          <w:sz w:val="20"/>
          <w:szCs w:val="20"/>
          <w:shd w:val="clear" w:color="auto" w:fill="FFFFFF"/>
        </w:rPr>
        <w:t>SciPy</w:t>
      </w:r>
      <w:proofErr w:type="spellEnd"/>
      <w:r w:rsidR="00B92F89" w:rsidRPr="00E55367">
        <w:rPr>
          <w:rFonts w:ascii="Arial" w:hAnsi="Arial" w:cs="Arial"/>
          <w:color w:val="0F1115"/>
          <w:sz w:val="20"/>
          <w:szCs w:val="20"/>
          <w:shd w:val="clear" w:color="auto" w:fill="FFFFFF"/>
        </w:rPr>
        <w:t xml:space="preserve">. Работа с табличными данными, их обработка и анализ организована с помощью библиотеки </w:t>
      </w:r>
      <w:proofErr w:type="spellStart"/>
      <w:r w:rsidR="00B92F89" w:rsidRPr="00E55367">
        <w:rPr>
          <w:rFonts w:ascii="Arial" w:hAnsi="Arial" w:cs="Arial"/>
          <w:color w:val="0F1115"/>
          <w:sz w:val="20"/>
          <w:szCs w:val="20"/>
          <w:shd w:val="clear" w:color="auto" w:fill="FFFFFF"/>
        </w:rPr>
        <w:t>Pandas</w:t>
      </w:r>
      <w:proofErr w:type="spellEnd"/>
      <w:r w:rsidR="00B92F89" w:rsidRPr="00E55367">
        <w:rPr>
          <w:rFonts w:ascii="Arial" w:hAnsi="Arial" w:cs="Arial"/>
          <w:color w:val="0F1115"/>
          <w:sz w:val="20"/>
          <w:szCs w:val="20"/>
          <w:shd w:val="clear" w:color="auto" w:fill="FFFFFF"/>
        </w:rPr>
        <w:t>.</w:t>
      </w:r>
    </w:p>
    <w:p w14:paraId="6F7DD1F5" w14:textId="095520EA" w:rsidR="00C41F82" w:rsidRPr="0031778C" w:rsidRDefault="00C41F82" w:rsidP="0031778C">
      <w:pPr>
        <w:pStyle w:val="ds-markdown-paragraph"/>
        <w:spacing w:before="0" w:beforeAutospacing="0" w:after="0" w:afterAutospacing="0"/>
        <w:ind w:firstLine="567"/>
        <w:jc w:val="both"/>
        <w:rPr>
          <w:rFonts w:ascii="Arial" w:hAnsi="Arial" w:cs="Arial"/>
          <w:color w:val="0F1115"/>
          <w:sz w:val="20"/>
          <w:szCs w:val="20"/>
          <w:shd w:val="clear" w:color="auto" w:fill="FFFFFF"/>
        </w:rPr>
      </w:pPr>
      <w:r w:rsidRPr="00E55367">
        <w:rPr>
          <w:rFonts w:ascii="Arial" w:hAnsi="Arial" w:cs="Arial"/>
          <w:color w:val="0F1115"/>
          <w:sz w:val="20"/>
          <w:szCs w:val="20"/>
          <w:shd w:val="clear" w:color="auto" w:fill="FFFFFF"/>
        </w:rPr>
        <w:t xml:space="preserve">На рисунке 1 представлена блок-схема интеллектуальной системы </w:t>
      </w:r>
      <w:r w:rsidRPr="00E55367">
        <w:rPr>
          <w:rFonts w:ascii="Arial" w:hAnsi="Arial" w:cs="Arial"/>
          <w:sz w:val="20"/>
          <w:szCs w:val="20"/>
        </w:rPr>
        <w:t>картирования и прогнозирования урожайности плодового сада</w:t>
      </w:r>
      <w:r w:rsidRPr="00E55367">
        <w:rPr>
          <w:rFonts w:ascii="Arial" w:hAnsi="Arial" w:cs="Arial"/>
          <w:color w:val="0F1115"/>
          <w:sz w:val="20"/>
          <w:szCs w:val="20"/>
          <w:shd w:val="clear" w:color="auto" w:fill="FFFFFF"/>
        </w:rPr>
        <w:t>.</w:t>
      </w:r>
    </w:p>
    <w:p w14:paraId="0BC549DD" w14:textId="5D4B0572" w:rsidR="0031778C" w:rsidRPr="009F486F" w:rsidRDefault="0031778C" w:rsidP="0034394A">
      <w:pPr>
        <w:pStyle w:val="ds-markdown-paragraph"/>
        <w:spacing w:before="0" w:beforeAutospacing="0" w:after="0" w:afterAutospacing="0"/>
        <w:jc w:val="center"/>
        <w:rPr>
          <w:rFonts w:ascii="Arial" w:hAnsi="Arial" w:cs="Arial"/>
          <w:b/>
          <w:bCs/>
          <w:color w:val="0F1115"/>
          <w:sz w:val="20"/>
          <w:szCs w:val="20"/>
          <w:shd w:val="clear" w:color="auto" w:fill="FFFFFF"/>
        </w:rPr>
      </w:pPr>
      <w:r>
        <w:rPr>
          <w:rFonts w:ascii="Arial" w:hAnsi="Arial" w:cs="Arial"/>
          <w:b/>
          <w:bCs/>
          <w:noProof/>
          <w:color w:val="0F1115"/>
          <w:sz w:val="20"/>
          <w:szCs w:val="20"/>
          <w:shd w:val="clear" w:color="auto" w:fill="FFFFFF"/>
          <w14:ligatures w14:val="standardContextual"/>
        </w:rPr>
        <w:drawing>
          <wp:inline distT="0" distB="0" distL="0" distR="0" wp14:anchorId="7E24A739" wp14:editId="1C272ABD">
            <wp:extent cx="2924070" cy="4427742"/>
            <wp:effectExtent l="0" t="0" r="0" b="5080"/>
            <wp:docPr id="12279598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59866" name="Рисунок 12279598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774" cy="4519662"/>
                    </a:xfrm>
                    <a:prstGeom prst="rect">
                      <a:avLst/>
                    </a:prstGeom>
                  </pic:spPr>
                </pic:pic>
              </a:graphicData>
            </a:graphic>
          </wp:inline>
        </w:drawing>
      </w:r>
    </w:p>
    <w:p w14:paraId="1F14DEFB" w14:textId="7EBAF8E7" w:rsidR="00653AAA" w:rsidRPr="00EC37F4" w:rsidRDefault="00C41F82" w:rsidP="00653AAA">
      <w:pPr>
        <w:spacing w:after="0" w:line="240" w:lineRule="auto"/>
        <w:jc w:val="center"/>
        <w:rPr>
          <w:rFonts w:ascii="Arial" w:hAnsi="Arial" w:cs="Arial"/>
          <w:sz w:val="20"/>
          <w:szCs w:val="20"/>
        </w:rPr>
      </w:pPr>
      <w:r w:rsidRPr="00E55367">
        <w:rPr>
          <w:rFonts w:ascii="Arial" w:hAnsi="Arial" w:cs="Arial"/>
          <w:sz w:val="20"/>
          <w:szCs w:val="20"/>
        </w:rPr>
        <w:t>Рис</w:t>
      </w:r>
      <w:r w:rsidR="00653AAA" w:rsidRPr="00653AAA">
        <w:rPr>
          <w:rFonts w:ascii="Arial" w:hAnsi="Arial" w:cs="Arial"/>
          <w:sz w:val="20"/>
          <w:szCs w:val="20"/>
        </w:rPr>
        <w:t>.</w:t>
      </w:r>
      <w:r w:rsidR="007D379D" w:rsidRPr="00E55367">
        <w:rPr>
          <w:rFonts w:ascii="Arial" w:hAnsi="Arial" w:cs="Arial"/>
          <w:sz w:val="20"/>
          <w:szCs w:val="20"/>
        </w:rPr>
        <w:t xml:space="preserve"> </w:t>
      </w:r>
      <w:r w:rsidRPr="00E55367">
        <w:rPr>
          <w:rFonts w:ascii="Arial" w:hAnsi="Arial" w:cs="Arial"/>
          <w:sz w:val="20"/>
          <w:szCs w:val="20"/>
        </w:rPr>
        <w:t>1</w:t>
      </w:r>
      <w:r w:rsidR="007D379D" w:rsidRPr="00E55367">
        <w:rPr>
          <w:rFonts w:ascii="Arial" w:hAnsi="Arial" w:cs="Arial"/>
          <w:sz w:val="20"/>
          <w:szCs w:val="20"/>
        </w:rPr>
        <w:t xml:space="preserve"> – </w:t>
      </w:r>
      <w:r w:rsidR="00BF2DBC" w:rsidRPr="00E55367">
        <w:rPr>
          <w:rFonts w:ascii="Arial" w:hAnsi="Arial" w:cs="Arial"/>
          <w:sz w:val="20"/>
          <w:szCs w:val="20"/>
        </w:rPr>
        <w:t>Блок-схема</w:t>
      </w:r>
      <w:r w:rsidRPr="00E55367">
        <w:rPr>
          <w:rFonts w:ascii="Arial" w:hAnsi="Arial" w:cs="Arial"/>
          <w:sz w:val="20"/>
          <w:szCs w:val="20"/>
        </w:rPr>
        <w:t xml:space="preserve"> интеллектуальной системы картирования и прогнозирования урожайности яблоневого сада</w:t>
      </w:r>
    </w:p>
    <w:p w14:paraId="03724CB7" w14:textId="59472B40" w:rsidR="00653AAA" w:rsidRPr="00653AAA" w:rsidRDefault="00653AAA" w:rsidP="0034394A">
      <w:pPr>
        <w:spacing w:after="0" w:line="240" w:lineRule="auto"/>
        <w:jc w:val="center"/>
        <w:rPr>
          <w:rFonts w:ascii="Arial" w:hAnsi="Arial" w:cs="Arial"/>
          <w:sz w:val="20"/>
          <w:szCs w:val="20"/>
          <w:lang w:val="en-US"/>
        </w:rPr>
      </w:pPr>
      <w:r w:rsidRPr="00653AAA">
        <w:rPr>
          <w:rFonts w:ascii="Arial" w:hAnsi="Arial" w:cs="Arial"/>
          <w:sz w:val="20"/>
          <w:szCs w:val="20"/>
          <w:lang w:val="en-US"/>
        </w:rPr>
        <w:t>Fig. 1 – Block diagram of an intelligent mapping and yield forecasting system for an apple orchard</w:t>
      </w:r>
    </w:p>
    <w:p w14:paraId="3875C1A9" w14:textId="77777777" w:rsidR="00752AF7" w:rsidRPr="00653AAA" w:rsidRDefault="00752AF7" w:rsidP="0034394A">
      <w:pPr>
        <w:spacing w:after="0" w:line="240" w:lineRule="auto"/>
        <w:rPr>
          <w:rFonts w:ascii="Arial" w:hAnsi="Arial" w:cs="Arial"/>
          <w:b/>
          <w:bCs/>
          <w:sz w:val="20"/>
          <w:szCs w:val="20"/>
          <w:lang w:val="en-US"/>
        </w:rPr>
      </w:pPr>
    </w:p>
    <w:p w14:paraId="18934691" w14:textId="729D8DE4" w:rsidR="002114A4" w:rsidRPr="00E55367" w:rsidRDefault="00AE1171" w:rsidP="000F32B3">
      <w:pPr>
        <w:spacing w:after="0" w:line="240" w:lineRule="auto"/>
        <w:ind w:firstLine="567"/>
        <w:jc w:val="both"/>
        <w:rPr>
          <w:rFonts w:ascii="Arial" w:hAnsi="Arial" w:cs="Arial"/>
          <w:sz w:val="20"/>
          <w:szCs w:val="20"/>
          <w:lang w:eastAsia="ru-RU"/>
        </w:rPr>
      </w:pPr>
      <w:r w:rsidRPr="00E55367">
        <w:rPr>
          <w:rFonts w:ascii="Arial" w:hAnsi="Arial" w:cs="Arial"/>
          <w:sz w:val="20"/>
          <w:szCs w:val="20"/>
          <w:lang w:eastAsia="ru-RU"/>
        </w:rPr>
        <w:t xml:space="preserve">Система поддерживает два режима работы с данными: использование существующих записей в базе данных (БД) и сбор новых параметров с помощью роботизированных платформ и беспилотных летательных аппаратов (БЛА). В первом случае </w:t>
      </w:r>
      <w:r w:rsidR="00BE419A" w:rsidRPr="00E55367">
        <w:rPr>
          <w:rFonts w:ascii="Arial" w:hAnsi="Arial" w:cs="Arial"/>
          <w:sz w:val="20"/>
          <w:szCs w:val="20"/>
          <w:lang w:eastAsia="ru-RU"/>
        </w:rPr>
        <w:t>данные загружаются</w:t>
      </w:r>
      <w:r w:rsidRPr="00E55367">
        <w:rPr>
          <w:rFonts w:ascii="Arial" w:hAnsi="Arial" w:cs="Arial"/>
          <w:sz w:val="20"/>
          <w:szCs w:val="20"/>
          <w:lang w:eastAsia="ru-RU"/>
        </w:rPr>
        <w:t xml:space="preserve"> из локальной реляционной базы </w:t>
      </w:r>
      <w:proofErr w:type="spellStart"/>
      <w:r w:rsidRPr="00E55367">
        <w:rPr>
          <w:rFonts w:ascii="Arial" w:hAnsi="Arial" w:cs="Arial"/>
          <w:sz w:val="20"/>
          <w:szCs w:val="20"/>
          <w:lang w:eastAsia="ru-RU"/>
        </w:rPr>
        <w:t>SQLite</w:t>
      </w:r>
      <w:proofErr w:type="spellEnd"/>
      <w:r w:rsidRPr="00E55367">
        <w:rPr>
          <w:rFonts w:ascii="Arial" w:hAnsi="Arial" w:cs="Arial"/>
          <w:sz w:val="20"/>
          <w:szCs w:val="20"/>
          <w:lang w:eastAsia="ru-RU"/>
        </w:rPr>
        <w:t>.</w:t>
      </w:r>
      <w:r w:rsidR="00BE419A" w:rsidRPr="00E55367">
        <w:rPr>
          <w:rFonts w:ascii="Arial" w:hAnsi="Arial" w:cs="Arial"/>
          <w:sz w:val="20"/>
          <w:szCs w:val="20"/>
          <w:lang w:eastAsia="ru-RU"/>
        </w:rPr>
        <w:t xml:space="preserve"> </w:t>
      </w:r>
      <w:r w:rsidR="0031778C" w:rsidRPr="0031778C">
        <w:rPr>
          <w:rFonts w:ascii="Arial" w:hAnsi="Arial" w:cs="Arial"/>
          <w:sz w:val="20"/>
          <w:szCs w:val="20"/>
          <w:lang w:eastAsia="ru-RU"/>
        </w:rPr>
        <w:t>Во втором случае осуществляется мониторинг сада, наземный робот с системой RTK (Real-</w:t>
      </w:r>
      <w:r w:rsidR="0031778C" w:rsidRPr="0031778C">
        <w:rPr>
          <w:rFonts w:ascii="Arial" w:hAnsi="Arial" w:cs="Arial"/>
          <w:sz w:val="20"/>
          <w:szCs w:val="20"/>
          <w:lang w:eastAsia="ru-RU"/>
        </w:rPr>
        <w:lastRenderedPageBreak/>
        <w:t xml:space="preserve">Time </w:t>
      </w:r>
      <w:proofErr w:type="spellStart"/>
      <w:r w:rsidR="0031778C" w:rsidRPr="0031778C">
        <w:rPr>
          <w:rFonts w:ascii="Arial" w:hAnsi="Arial" w:cs="Arial"/>
          <w:sz w:val="20"/>
          <w:szCs w:val="20"/>
          <w:lang w:eastAsia="ru-RU"/>
        </w:rPr>
        <w:t>Kinematic</w:t>
      </w:r>
      <w:proofErr w:type="spellEnd"/>
      <w:r w:rsidR="0031778C" w:rsidRPr="0031778C">
        <w:rPr>
          <w:rFonts w:ascii="Arial" w:hAnsi="Arial" w:cs="Arial"/>
          <w:sz w:val="20"/>
          <w:szCs w:val="20"/>
          <w:lang w:eastAsia="ru-RU"/>
        </w:rPr>
        <w:t xml:space="preserve">) позиционирования (обеспечивающей точность </w:t>
      </w:r>
      <w:r w:rsidR="0031778C">
        <w:rPr>
          <w:rFonts w:ascii="Arial" w:hAnsi="Arial" w:cs="Arial"/>
          <w:sz w:val="20"/>
          <w:szCs w:val="20"/>
          <w:lang w:eastAsia="ru-RU"/>
        </w:rPr>
        <w:t>до 1-2 см</w:t>
      </w:r>
      <w:r w:rsidR="0031778C" w:rsidRPr="0031778C">
        <w:rPr>
          <w:rFonts w:ascii="Arial" w:hAnsi="Arial" w:cs="Arial"/>
          <w:sz w:val="20"/>
          <w:szCs w:val="20"/>
          <w:lang w:eastAsia="ru-RU"/>
        </w:rPr>
        <w:t xml:space="preserve">) последовательно сканирует ряды с высоким пространственным разрешением, </w:t>
      </w:r>
      <w:r w:rsidR="00ED2222">
        <w:rPr>
          <w:rFonts w:ascii="Arial" w:hAnsi="Arial" w:cs="Arial"/>
          <w:sz w:val="20"/>
          <w:szCs w:val="20"/>
          <w:lang w:eastAsia="ru-RU"/>
        </w:rPr>
        <w:t>или</w:t>
      </w:r>
      <w:r w:rsidR="0031778C" w:rsidRPr="0031778C">
        <w:rPr>
          <w:rFonts w:ascii="Arial" w:hAnsi="Arial" w:cs="Arial"/>
          <w:sz w:val="20"/>
          <w:szCs w:val="20"/>
          <w:lang w:eastAsia="ru-RU"/>
        </w:rPr>
        <w:t xml:space="preserve"> БЛА выполняет зональную аэрофотосъёмку для охвата больших участков.</w:t>
      </w:r>
    </w:p>
    <w:p w14:paraId="4CD85207" w14:textId="70A0445F" w:rsidR="0060046F" w:rsidRPr="00E55367" w:rsidRDefault="00AE1171" w:rsidP="000F32B3">
      <w:pPr>
        <w:spacing w:after="0" w:line="240" w:lineRule="auto"/>
        <w:ind w:firstLine="567"/>
        <w:jc w:val="both"/>
        <w:rPr>
          <w:rFonts w:ascii="Arial" w:hAnsi="Arial" w:cs="Arial"/>
          <w:sz w:val="20"/>
          <w:szCs w:val="20"/>
          <w:lang w:eastAsia="ru-RU"/>
        </w:rPr>
      </w:pPr>
      <w:r w:rsidRPr="00E55367">
        <w:rPr>
          <w:rFonts w:ascii="Arial" w:hAnsi="Arial" w:cs="Arial"/>
          <w:sz w:val="20"/>
          <w:szCs w:val="20"/>
          <w:lang w:eastAsia="ru-RU"/>
        </w:rPr>
        <w:t>После сбора или загрузки данные проходят этап предобработки признаков</w:t>
      </w:r>
      <w:r w:rsidR="00BE419A" w:rsidRPr="00E55367">
        <w:rPr>
          <w:rFonts w:ascii="Arial" w:hAnsi="Arial" w:cs="Arial"/>
          <w:sz w:val="20"/>
          <w:szCs w:val="20"/>
          <w:lang w:eastAsia="ru-RU"/>
        </w:rPr>
        <w:t xml:space="preserve">, </w:t>
      </w:r>
      <w:r w:rsidR="00752AF7" w:rsidRPr="00E55367">
        <w:rPr>
          <w:rFonts w:ascii="Arial" w:hAnsi="Arial" w:cs="Arial"/>
          <w:sz w:val="20"/>
          <w:szCs w:val="20"/>
          <w:lang w:eastAsia="ru-RU"/>
        </w:rPr>
        <w:t xml:space="preserve">пропущенные значения заменяются на </w:t>
      </w:r>
      <w:r w:rsidR="00FA32A5" w:rsidRPr="00E55367">
        <w:rPr>
          <w:rFonts w:ascii="Arial" w:hAnsi="Arial" w:cs="Arial"/>
          <w:sz w:val="20"/>
          <w:szCs w:val="20"/>
          <w:lang w:eastAsia="ru-RU"/>
        </w:rPr>
        <w:t>медианные,</w:t>
      </w:r>
      <w:r w:rsidR="00752AF7" w:rsidRPr="00E55367">
        <w:rPr>
          <w:rFonts w:ascii="Arial" w:hAnsi="Arial" w:cs="Arial"/>
          <w:sz w:val="20"/>
          <w:szCs w:val="20"/>
          <w:lang w:eastAsia="ru-RU"/>
        </w:rPr>
        <w:t xml:space="preserve"> а все числовые признаки масштабируются до нулевого среднего и единичной дисперсии. </w:t>
      </w:r>
      <w:r w:rsidRPr="00E55367">
        <w:rPr>
          <w:rFonts w:ascii="Arial" w:hAnsi="Arial" w:cs="Arial"/>
          <w:sz w:val="20"/>
          <w:szCs w:val="20"/>
          <w:lang w:eastAsia="ru-RU"/>
        </w:rPr>
        <w:t>Затем данные поступают в модуль машинного обучения, где выполня</w:t>
      </w:r>
      <w:r w:rsidR="00BE419A" w:rsidRPr="00E55367">
        <w:rPr>
          <w:rFonts w:ascii="Arial" w:hAnsi="Arial" w:cs="Arial"/>
          <w:sz w:val="20"/>
          <w:szCs w:val="20"/>
          <w:lang w:eastAsia="ru-RU"/>
        </w:rPr>
        <w:t>е</w:t>
      </w:r>
      <w:r w:rsidRPr="00E55367">
        <w:rPr>
          <w:rFonts w:ascii="Arial" w:hAnsi="Arial" w:cs="Arial"/>
          <w:sz w:val="20"/>
          <w:szCs w:val="20"/>
          <w:lang w:eastAsia="ru-RU"/>
        </w:rPr>
        <w:t xml:space="preserve">тся </w:t>
      </w:r>
      <w:r w:rsidR="00BE419A" w:rsidRPr="00E55367">
        <w:rPr>
          <w:rFonts w:ascii="Arial" w:hAnsi="Arial" w:cs="Arial"/>
          <w:sz w:val="20"/>
          <w:szCs w:val="20"/>
          <w:lang w:eastAsia="ru-RU"/>
        </w:rPr>
        <w:t>п</w:t>
      </w:r>
      <w:r w:rsidRPr="00E55367">
        <w:rPr>
          <w:rFonts w:ascii="Arial" w:hAnsi="Arial" w:cs="Arial"/>
          <w:sz w:val="20"/>
          <w:szCs w:val="20"/>
          <w:lang w:eastAsia="ru-RU"/>
        </w:rPr>
        <w:t xml:space="preserve">рогнозирование урожайности с применением регрессионных моделей линейной регрессии, случайного леса и градиентного </w:t>
      </w:r>
      <w:proofErr w:type="spellStart"/>
      <w:r w:rsidRPr="00E55367">
        <w:rPr>
          <w:rFonts w:ascii="Arial" w:hAnsi="Arial" w:cs="Arial"/>
          <w:sz w:val="20"/>
          <w:szCs w:val="20"/>
          <w:lang w:eastAsia="ru-RU"/>
        </w:rPr>
        <w:t>бустинга</w:t>
      </w:r>
      <w:proofErr w:type="spellEnd"/>
      <w:r w:rsidR="00BE419A" w:rsidRPr="00E55367">
        <w:rPr>
          <w:rFonts w:ascii="Arial" w:hAnsi="Arial" w:cs="Arial"/>
          <w:sz w:val="20"/>
          <w:szCs w:val="20"/>
          <w:lang w:eastAsia="ru-RU"/>
        </w:rPr>
        <w:t>. Проводится к</w:t>
      </w:r>
      <w:r w:rsidRPr="00E55367">
        <w:rPr>
          <w:rFonts w:ascii="Arial" w:hAnsi="Arial" w:cs="Arial"/>
          <w:sz w:val="20"/>
          <w:szCs w:val="20"/>
          <w:lang w:eastAsia="ru-RU"/>
        </w:rPr>
        <w:t>ластерный анализ с использованием алгоритмов K-</w:t>
      </w:r>
      <w:proofErr w:type="spellStart"/>
      <w:r w:rsidRPr="00E55367">
        <w:rPr>
          <w:rFonts w:ascii="Arial" w:hAnsi="Arial" w:cs="Arial"/>
          <w:sz w:val="20"/>
          <w:szCs w:val="20"/>
          <w:lang w:eastAsia="ru-RU"/>
        </w:rPr>
        <w:t>means</w:t>
      </w:r>
      <w:proofErr w:type="spellEnd"/>
      <w:r w:rsidRPr="00E55367">
        <w:rPr>
          <w:rFonts w:ascii="Arial" w:hAnsi="Arial" w:cs="Arial"/>
          <w:sz w:val="20"/>
          <w:szCs w:val="20"/>
          <w:lang w:eastAsia="ru-RU"/>
        </w:rPr>
        <w:t xml:space="preserve"> и DBSCAN для выделения зон однородной продуктивности (низкой, средней и высокой урожайности), дополненный методом главных компонент (PCA) для визуализации многомерных паттернов.</w:t>
      </w:r>
    </w:p>
    <w:p w14:paraId="5291DD57" w14:textId="06F12F28" w:rsidR="00AE1171" w:rsidRPr="00E55367" w:rsidRDefault="00AE1171" w:rsidP="000F32B3">
      <w:pPr>
        <w:spacing w:after="0" w:line="240" w:lineRule="auto"/>
        <w:ind w:firstLine="567"/>
        <w:jc w:val="both"/>
        <w:rPr>
          <w:rFonts w:ascii="Arial" w:hAnsi="Arial" w:cs="Arial"/>
          <w:sz w:val="20"/>
          <w:szCs w:val="20"/>
          <w:lang w:eastAsia="ru-RU"/>
        </w:rPr>
      </w:pPr>
      <w:r w:rsidRPr="00E55367">
        <w:rPr>
          <w:rFonts w:ascii="Arial" w:hAnsi="Arial" w:cs="Arial"/>
          <w:sz w:val="20"/>
          <w:szCs w:val="20"/>
          <w:lang w:eastAsia="ru-RU"/>
        </w:rPr>
        <w:t xml:space="preserve">Результаты прогнозирования и кластеризации сохраняются в базе данных </w:t>
      </w:r>
      <w:proofErr w:type="spellStart"/>
      <w:r w:rsidRPr="00E55367">
        <w:rPr>
          <w:rFonts w:ascii="Arial" w:hAnsi="Arial" w:cs="Arial"/>
          <w:sz w:val="20"/>
          <w:szCs w:val="20"/>
          <w:lang w:eastAsia="ru-RU"/>
        </w:rPr>
        <w:t>SQLite</w:t>
      </w:r>
      <w:proofErr w:type="spellEnd"/>
      <w:r w:rsidRPr="00E55367">
        <w:rPr>
          <w:rFonts w:ascii="Arial" w:hAnsi="Arial" w:cs="Arial"/>
          <w:sz w:val="20"/>
          <w:szCs w:val="20"/>
          <w:lang w:eastAsia="ru-RU"/>
        </w:rPr>
        <w:t>, обеспечивая целостность, историю изменений и возможность последующего анализа. Далее система выполняет визуализацию в виде интерактивных 2D-карт (с изолиниями, цветовыми градиентами и траекторией движения робота) и 3D-поверхностей распределения урожайности, а также анимации процесса сканирования. Поддерживается экспорт и импорт данных в стандартные форматы (Excel, PDF, JSON)</w:t>
      </w:r>
      <w:r w:rsidR="00BE419A" w:rsidRPr="00E55367">
        <w:rPr>
          <w:rFonts w:ascii="Arial" w:hAnsi="Arial" w:cs="Arial"/>
          <w:sz w:val="20"/>
          <w:szCs w:val="20"/>
          <w:lang w:eastAsia="ru-RU"/>
        </w:rPr>
        <w:t xml:space="preserve">. </w:t>
      </w:r>
      <w:r w:rsidR="002114A4" w:rsidRPr="00E55367">
        <w:rPr>
          <w:rFonts w:ascii="Arial" w:hAnsi="Arial" w:cs="Arial"/>
          <w:sz w:val="20"/>
          <w:szCs w:val="20"/>
          <w:lang w:eastAsia="ru-RU"/>
        </w:rPr>
        <w:t xml:space="preserve">При обнаружении значительной ошибки прогноза (например, по метрикам MSE, MAPE или R²) система инициирует уточнение модели, процесс, направленный на повышение точности прогнозов за счёт следующих действий.  Анализ ошибок прогноза включает выявление участков, где модель показывает наибольшее отклонение от реальных значений, и организацию более детального сбора данных в этих зонах. Обновление обучающей выборки осуществляется путём включения новых фактических данных после сбора урожая для </w:t>
      </w:r>
      <w:proofErr w:type="spellStart"/>
      <w:r w:rsidR="002114A4" w:rsidRPr="00E55367">
        <w:rPr>
          <w:rFonts w:ascii="Arial" w:hAnsi="Arial" w:cs="Arial"/>
          <w:sz w:val="20"/>
          <w:szCs w:val="20"/>
          <w:lang w:eastAsia="ru-RU"/>
        </w:rPr>
        <w:t>дообучения</w:t>
      </w:r>
      <w:proofErr w:type="spellEnd"/>
      <w:r w:rsidR="002114A4" w:rsidRPr="00E55367">
        <w:rPr>
          <w:rFonts w:ascii="Arial" w:hAnsi="Arial" w:cs="Arial"/>
          <w:sz w:val="20"/>
          <w:szCs w:val="20"/>
          <w:lang w:eastAsia="ru-RU"/>
        </w:rPr>
        <w:t xml:space="preserve"> модели с использованием методов</w:t>
      </w:r>
      <w:r w:rsidR="00BF2DBC" w:rsidRPr="00E55367">
        <w:rPr>
          <w:rFonts w:ascii="Arial" w:hAnsi="Arial" w:cs="Arial"/>
          <w:sz w:val="20"/>
          <w:szCs w:val="20"/>
        </w:rPr>
        <w:t xml:space="preserve"> </w:t>
      </w:r>
      <w:r w:rsidR="00BF2DBC" w:rsidRPr="00E55367">
        <w:rPr>
          <w:rFonts w:ascii="Arial" w:hAnsi="Arial" w:cs="Arial"/>
          <w:sz w:val="20"/>
          <w:szCs w:val="20"/>
          <w:lang w:eastAsia="ru-RU"/>
        </w:rPr>
        <w:t>инкрементального обучения</w:t>
      </w:r>
      <w:r w:rsidR="002114A4" w:rsidRPr="00E55367">
        <w:rPr>
          <w:rFonts w:ascii="Arial" w:hAnsi="Arial" w:cs="Arial"/>
          <w:sz w:val="20"/>
          <w:szCs w:val="20"/>
          <w:lang w:eastAsia="ru-RU"/>
        </w:rPr>
        <w:t xml:space="preserve">. Корректировка </w:t>
      </w:r>
      <w:proofErr w:type="spellStart"/>
      <w:r w:rsidR="002114A4" w:rsidRPr="00E55367">
        <w:rPr>
          <w:rFonts w:ascii="Arial" w:hAnsi="Arial" w:cs="Arial"/>
          <w:sz w:val="20"/>
          <w:szCs w:val="20"/>
          <w:lang w:eastAsia="ru-RU"/>
        </w:rPr>
        <w:t>гиперпараметров</w:t>
      </w:r>
      <w:proofErr w:type="spellEnd"/>
      <w:r w:rsidR="002114A4" w:rsidRPr="00E55367">
        <w:rPr>
          <w:rFonts w:ascii="Arial" w:hAnsi="Arial" w:cs="Arial"/>
          <w:sz w:val="20"/>
          <w:szCs w:val="20"/>
          <w:lang w:eastAsia="ru-RU"/>
        </w:rPr>
        <w:t xml:space="preserve"> обеспечивается автоматической настройкой параметров моделей, например глубины деревьев в случайном лесе или скорости обучения в градиентном </w:t>
      </w:r>
      <w:proofErr w:type="spellStart"/>
      <w:r w:rsidR="002114A4" w:rsidRPr="00E55367">
        <w:rPr>
          <w:rFonts w:ascii="Arial" w:hAnsi="Arial" w:cs="Arial"/>
          <w:sz w:val="20"/>
          <w:szCs w:val="20"/>
          <w:lang w:eastAsia="ru-RU"/>
        </w:rPr>
        <w:t>бустинге</w:t>
      </w:r>
      <w:proofErr w:type="spellEnd"/>
      <w:r w:rsidR="002114A4" w:rsidRPr="00E55367">
        <w:rPr>
          <w:rFonts w:ascii="Arial" w:hAnsi="Arial" w:cs="Arial"/>
          <w:sz w:val="20"/>
          <w:szCs w:val="20"/>
          <w:lang w:eastAsia="ru-RU"/>
        </w:rPr>
        <w:t xml:space="preserve">, на основе текущего качества прогноза. </w:t>
      </w:r>
      <w:r w:rsidR="00BE419A" w:rsidRPr="00E55367">
        <w:rPr>
          <w:rFonts w:ascii="Arial" w:hAnsi="Arial" w:cs="Arial"/>
          <w:sz w:val="20"/>
          <w:szCs w:val="20"/>
          <w:lang w:eastAsia="ru-RU"/>
        </w:rPr>
        <w:t>Р</w:t>
      </w:r>
      <w:r w:rsidRPr="00E55367">
        <w:rPr>
          <w:rFonts w:ascii="Arial" w:hAnsi="Arial" w:cs="Arial"/>
          <w:sz w:val="20"/>
          <w:szCs w:val="20"/>
          <w:lang w:eastAsia="ru-RU"/>
        </w:rPr>
        <w:t xml:space="preserve">езультаты кластерного анализа </w:t>
      </w:r>
      <w:r w:rsidR="001E7279">
        <w:rPr>
          <w:rFonts w:ascii="Arial" w:hAnsi="Arial" w:cs="Arial"/>
          <w:sz w:val="20"/>
          <w:szCs w:val="20"/>
          <w:lang w:eastAsia="ru-RU"/>
        </w:rPr>
        <w:t xml:space="preserve">могут </w:t>
      </w:r>
      <w:r w:rsidRPr="00E55367">
        <w:rPr>
          <w:rFonts w:ascii="Arial" w:hAnsi="Arial" w:cs="Arial"/>
          <w:sz w:val="20"/>
          <w:szCs w:val="20"/>
          <w:lang w:eastAsia="ru-RU"/>
        </w:rPr>
        <w:t>использ</w:t>
      </w:r>
      <w:r w:rsidR="001E7279">
        <w:rPr>
          <w:rFonts w:ascii="Arial" w:hAnsi="Arial" w:cs="Arial"/>
          <w:sz w:val="20"/>
          <w:szCs w:val="20"/>
          <w:lang w:eastAsia="ru-RU"/>
        </w:rPr>
        <w:t>оваться</w:t>
      </w:r>
      <w:r w:rsidRPr="00E55367">
        <w:rPr>
          <w:rFonts w:ascii="Arial" w:hAnsi="Arial" w:cs="Arial"/>
          <w:sz w:val="20"/>
          <w:szCs w:val="20"/>
          <w:lang w:eastAsia="ru-RU"/>
        </w:rPr>
        <w:t xml:space="preserve"> для корректировки траектории </w:t>
      </w:r>
      <w:r w:rsidR="00BE419A" w:rsidRPr="00E55367">
        <w:rPr>
          <w:rFonts w:ascii="Arial" w:hAnsi="Arial" w:cs="Arial"/>
          <w:sz w:val="20"/>
          <w:szCs w:val="20"/>
          <w:lang w:eastAsia="ru-RU"/>
        </w:rPr>
        <w:t xml:space="preserve">движения </w:t>
      </w:r>
      <w:r w:rsidRPr="00E55367">
        <w:rPr>
          <w:rFonts w:ascii="Arial" w:hAnsi="Arial" w:cs="Arial"/>
          <w:sz w:val="20"/>
          <w:szCs w:val="20"/>
          <w:lang w:eastAsia="ru-RU"/>
        </w:rPr>
        <w:t>робота или маршрута</w:t>
      </w:r>
      <w:r w:rsidR="00BE419A" w:rsidRPr="00E55367">
        <w:rPr>
          <w:rFonts w:ascii="Arial" w:hAnsi="Arial" w:cs="Arial"/>
          <w:sz w:val="20"/>
          <w:szCs w:val="20"/>
          <w:lang w:eastAsia="ru-RU"/>
        </w:rPr>
        <w:t xml:space="preserve"> облета</w:t>
      </w:r>
      <w:r w:rsidRPr="00E55367">
        <w:rPr>
          <w:rFonts w:ascii="Arial" w:hAnsi="Arial" w:cs="Arial"/>
          <w:sz w:val="20"/>
          <w:szCs w:val="20"/>
          <w:lang w:eastAsia="ru-RU"/>
        </w:rPr>
        <w:t xml:space="preserve"> БЛА, обеспечивая более детальный мониторинг участков</w:t>
      </w:r>
      <w:r w:rsidR="00BE419A" w:rsidRPr="00E55367">
        <w:rPr>
          <w:rFonts w:ascii="Arial" w:hAnsi="Arial" w:cs="Arial"/>
          <w:sz w:val="20"/>
          <w:szCs w:val="20"/>
          <w:lang w:eastAsia="ru-RU"/>
        </w:rPr>
        <w:t xml:space="preserve"> сада</w:t>
      </w:r>
      <w:r w:rsidRPr="00E55367">
        <w:rPr>
          <w:rFonts w:ascii="Arial" w:hAnsi="Arial" w:cs="Arial"/>
          <w:sz w:val="20"/>
          <w:szCs w:val="20"/>
          <w:lang w:eastAsia="ru-RU"/>
        </w:rPr>
        <w:t>.</w:t>
      </w:r>
    </w:p>
    <w:p w14:paraId="7733DE8F" w14:textId="7511343B" w:rsidR="0031778C" w:rsidRDefault="00FF219D" w:rsidP="0031778C">
      <w:pPr>
        <w:spacing w:after="0" w:line="240" w:lineRule="auto"/>
        <w:ind w:firstLine="567"/>
        <w:jc w:val="both"/>
        <w:rPr>
          <w:rFonts w:ascii="Arial" w:eastAsia="Times New Roman" w:hAnsi="Arial" w:cs="Arial"/>
          <w:color w:val="0F1115"/>
          <w:kern w:val="0"/>
          <w:sz w:val="20"/>
          <w:szCs w:val="20"/>
          <w:lang w:eastAsia="ru-RU"/>
          <w14:ligatures w14:val="none"/>
        </w:rPr>
      </w:pPr>
      <w:r w:rsidRPr="00E55367">
        <w:rPr>
          <w:rFonts w:ascii="Arial" w:hAnsi="Arial" w:cs="Arial"/>
          <w:sz w:val="20"/>
          <w:szCs w:val="20"/>
        </w:rPr>
        <w:t xml:space="preserve">Система использует многомерные данные из различных источников, включая пространственные, временные, агрономические и метеорологические параметры. Фенологические показатели, собираемые с помощью роботизированных платформ и </w:t>
      </w:r>
      <w:r w:rsidR="00FA4441" w:rsidRPr="00E55367">
        <w:rPr>
          <w:rFonts w:ascii="Arial" w:hAnsi="Arial" w:cs="Arial"/>
          <w:sz w:val="20"/>
          <w:szCs w:val="20"/>
        </w:rPr>
        <w:t xml:space="preserve">БЛА </w:t>
      </w:r>
      <w:r w:rsidR="004F567A" w:rsidRPr="00E55367">
        <w:rPr>
          <w:rFonts w:ascii="Arial" w:hAnsi="Arial" w:cs="Arial"/>
          <w:sz w:val="20"/>
          <w:szCs w:val="20"/>
        </w:rPr>
        <w:t>включают в себя</w:t>
      </w:r>
      <w:r w:rsidRPr="00E55367">
        <w:rPr>
          <w:rFonts w:ascii="Arial" w:hAnsi="Arial" w:cs="Arial"/>
          <w:sz w:val="20"/>
          <w:szCs w:val="20"/>
        </w:rPr>
        <w:t>: количество цветков </w:t>
      </w:r>
      <m:oMath>
        <m:sSubSup>
          <m:sSubSupPr>
            <m:ctrlPr>
              <w:rPr>
                <w:rFonts w:ascii="Cambria Math" w:hAnsi="Cambria Math" w:cs="Arial"/>
                <w:sz w:val="20"/>
                <w:szCs w:val="20"/>
                <w:lang w:eastAsia="ru-RU"/>
              </w:rPr>
            </m:ctrlPr>
          </m:sSubSupPr>
          <m:e>
            <m:r>
              <m:rPr>
                <m:sty m:val="p"/>
              </m:rPr>
              <w:rPr>
                <w:rFonts w:ascii="Cambria Math" w:hAnsi="Cambria Math" w:cs="Arial"/>
                <w:sz w:val="20"/>
                <w:szCs w:val="20"/>
              </w:rPr>
              <m:t>F</m:t>
            </m:r>
          </m:e>
          <m:sub>
            <m:r>
              <m:rPr>
                <m:sty m:val="p"/>
              </m:rPr>
              <w:rPr>
                <w:rFonts w:ascii="Cambria Math" w:hAnsi="Cambria Math" w:cs="Arial"/>
                <w:sz w:val="20"/>
                <w:szCs w:val="20"/>
              </w:rPr>
              <m:t>ij</m:t>
            </m:r>
          </m:sub>
          <m:sup>
            <m:r>
              <m:rPr>
                <m:sty m:val="p"/>
              </m:rPr>
              <w:rPr>
                <w:rFonts w:ascii="Cambria Math" w:hAnsi="Cambria Math" w:cs="Arial"/>
                <w:sz w:val="20"/>
                <w:szCs w:val="20"/>
              </w:rPr>
              <m:t>fl</m:t>
            </m:r>
          </m:sup>
        </m:sSubSup>
      </m:oMath>
      <w:r w:rsidRPr="00E55367">
        <w:rPr>
          <w:rFonts w:ascii="Arial" w:hAnsi="Arial" w:cs="Arial"/>
          <w:sz w:val="20"/>
          <w:szCs w:val="20"/>
        </w:rPr>
        <w:t> (шт/дерево), завязей </w:t>
      </w:r>
      <m:oMath>
        <m:sSubSup>
          <m:sSubSupPr>
            <m:ctrlPr>
              <w:rPr>
                <w:rFonts w:ascii="Cambria Math" w:hAnsi="Cambria Math" w:cs="Arial"/>
                <w:sz w:val="20"/>
                <w:szCs w:val="20"/>
                <w:lang w:eastAsia="ru-RU"/>
              </w:rPr>
            </m:ctrlPr>
          </m:sSubSupPr>
          <m:e>
            <m:r>
              <m:rPr>
                <m:sty m:val="p"/>
              </m:rPr>
              <w:rPr>
                <w:rFonts w:ascii="Cambria Math" w:hAnsi="Cambria Math" w:cs="Arial"/>
                <w:sz w:val="20"/>
                <w:szCs w:val="20"/>
              </w:rPr>
              <m:t>F</m:t>
            </m:r>
          </m:e>
          <m:sub>
            <m:r>
              <m:rPr>
                <m:sty m:val="p"/>
              </m:rPr>
              <w:rPr>
                <w:rFonts w:ascii="Cambria Math" w:hAnsi="Cambria Math" w:cs="Arial"/>
                <w:sz w:val="20"/>
                <w:szCs w:val="20"/>
              </w:rPr>
              <m:t>ij</m:t>
            </m:r>
          </m:sub>
          <m:sup>
            <m:r>
              <m:rPr>
                <m:sty m:val="p"/>
              </m:rPr>
              <w:rPr>
                <w:rFonts w:ascii="Cambria Math" w:hAnsi="Cambria Math" w:cs="Arial"/>
                <w:sz w:val="20"/>
                <w:szCs w:val="20"/>
              </w:rPr>
              <m:t>ov</m:t>
            </m:r>
          </m:sup>
        </m:sSubSup>
      </m:oMath>
      <w:r w:rsidRPr="00E55367">
        <w:rPr>
          <w:rFonts w:ascii="Arial" w:hAnsi="Arial" w:cs="Arial"/>
          <w:sz w:val="20"/>
          <w:szCs w:val="20"/>
        </w:rPr>
        <w:t>(шт/дерево), плодов </w:t>
      </w:r>
      <m:oMath>
        <m:sSubSup>
          <m:sSubSupPr>
            <m:ctrlPr>
              <w:rPr>
                <w:rFonts w:ascii="Cambria Math" w:hAnsi="Cambria Math" w:cs="Arial"/>
                <w:sz w:val="20"/>
                <w:szCs w:val="20"/>
                <w:lang w:eastAsia="ru-RU"/>
              </w:rPr>
            </m:ctrlPr>
          </m:sSubSupPr>
          <m:e>
            <m:r>
              <m:rPr>
                <m:sty m:val="p"/>
              </m:rPr>
              <w:rPr>
                <w:rFonts w:ascii="Cambria Math" w:hAnsi="Cambria Math" w:cs="Arial"/>
                <w:sz w:val="20"/>
                <w:szCs w:val="20"/>
              </w:rPr>
              <m:t>F</m:t>
            </m:r>
          </m:e>
          <m:sub>
            <m:r>
              <m:rPr>
                <m:sty m:val="p"/>
              </m:rPr>
              <w:rPr>
                <w:rFonts w:ascii="Cambria Math" w:hAnsi="Cambria Math" w:cs="Arial"/>
                <w:sz w:val="20"/>
                <w:szCs w:val="20"/>
              </w:rPr>
              <m:t>ij</m:t>
            </m:r>
          </m:sub>
          <m:sup>
            <m:r>
              <m:rPr>
                <m:sty m:val="p"/>
              </m:rPr>
              <w:rPr>
                <w:rFonts w:ascii="Cambria Math" w:hAnsi="Cambria Math" w:cs="Arial"/>
                <w:sz w:val="20"/>
                <w:szCs w:val="20"/>
              </w:rPr>
              <m:t>fr</m:t>
            </m:r>
          </m:sup>
        </m:sSubSup>
      </m:oMath>
      <w:r w:rsidRPr="00E55367">
        <w:rPr>
          <w:rFonts w:ascii="Arial" w:hAnsi="Arial" w:cs="Arial"/>
          <w:sz w:val="20"/>
          <w:szCs w:val="20"/>
        </w:rPr>
        <w:t xml:space="preserve"> (шт/дерево).  </w:t>
      </w:r>
      <w:r w:rsidR="0031778C" w:rsidRPr="0031778C">
        <w:rPr>
          <w:rFonts w:ascii="Arial" w:eastAsia="Times New Roman" w:hAnsi="Arial" w:cs="Arial"/>
          <w:color w:val="0F1115"/>
          <w:kern w:val="0"/>
          <w:sz w:val="20"/>
          <w:szCs w:val="20"/>
          <w:lang w:eastAsia="ru-RU"/>
          <w14:ligatures w14:val="none"/>
        </w:rPr>
        <w:t>Сбор данных осуществлялся с использованием RGB-камер высокого разрешения (экшн-камер</w:t>
      </w:r>
      <w:r w:rsidR="0031778C">
        <w:rPr>
          <w:rFonts w:ascii="Arial" w:eastAsia="Times New Roman" w:hAnsi="Arial" w:cs="Arial"/>
          <w:color w:val="0F1115"/>
          <w:kern w:val="0"/>
          <w:sz w:val="20"/>
          <w:szCs w:val="20"/>
          <w:lang w:eastAsia="ru-RU"/>
          <w14:ligatures w14:val="none"/>
        </w:rPr>
        <w:t xml:space="preserve">а </w:t>
      </w:r>
      <w:r w:rsidR="0031778C" w:rsidRPr="0031778C">
        <w:rPr>
          <w:rFonts w:ascii="Arial" w:eastAsia="Times New Roman" w:hAnsi="Arial" w:cs="Arial"/>
          <w:color w:val="0F1115"/>
          <w:kern w:val="0"/>
          <w:sz w:val="20"/>
          <w:szCs w:val="20"/>
          <w:lang w:eastAsia="ru-RU"/>
          <w14:ligatures w14:val="none"/>
        </w:rPr>
        <w:t xml:space="preserve">DJI Action 5 Pro) с последующей обработкой изображений моделями </w:t>
      </w:r>
      <w:proofErr w:type="spellStart"/>
      <w:r w:rsidR="0031778C" w:rsidRPr="0031778C">
        <w:rPr>
          <w:rFonts w:ascii="Arial" w:eastAsia="Times New Roman" w:hAnsi="Arial" w:cs="Arial"/>
          <w:color w:val="0F1115"/>
          <w:kern w:val="0"/>
          <w:sz w:val="20"/>
          <w:szCs w:val="20"/>
          <w:lang w:eastAsia="ru-RU"/>
          <w14:ligatures w14:val="none"/>
        </w:rPr>
        <w:t>сверточных</w:t>
      </w:r>
      <w:proofErr w:type="spellEnd"/>
      <w:r w:rsidR="0031778C" w:rsidRPr="0031778C">
        <w:rPr>
          <w:rFonts w:ascii="Arial" w:eastAsia="Times New Roman" w:hAnsi="Arial" w:cs="Arial"/>
          <w:color w:val="0F1115"/>
          <w:kern w:val="0"/>
          <w:sz w:val="20"/>
          <w:szCs w:val="20"/>
          <w:lang w:eastAsia="ru-RU"/>
          <w14:ligatures w14:val="none"/>
        </w:rPr>
        <w:t xml:space="preserve"> нейронных сетей для количественной оценки [13,18] (рисунок 2).</w:t>
      </w:r>
    </w:p>
    <w:p w14:paraId="2C76F229" w14:textId="14391256" w:rsidR="004F567A" w:rsidRPr="00E55367" w:rsidRDefault="00890876" w:rsidP="00EC50ED">
      <w:pPr>
        <w:spacing w:after="0" w:line="240" w:lineRule="auto"/>
        <w:jc w:val="center"/>
        <w:rPr>
          <w:rFonts w:ascii="Arial" w:eastAsia="Times New Roman" w:hAnsi="Arial" w:cs="Arial"/>
          <w:color w:val="0F1115"/>
          <w:kern w:val="0"/>
          <w:sz w:val="20"/>
          <w:szCs w:val="20"/>
          <w:lang w:eastAsia="ru-RU"/>
          <w14:ligatures w14:val="none"/>
        </w:rPr>
      </w:pPr>
      <w:r>
        <w:rPr>
          <w:rFonts w:ascii="Arial" w:eastAsia="Times New Roman" w:hAnsi="Arial" w:cs="Arial"/>
          <w:noProof/>
          <w:color w:val="0F1115"/>
          <w:kern w:val="0"/>
          <w:sz w:val="20"/>
          <w:szCs w:val="20"/>
          <w:lang w:eastAsia="ru-RU"/>
        </w:rPr>
        <w:drawing>
          <wp:inline distT="0" distB="0" distL="0" distR="0" wp14:anchorId="6C8125D0" wp14:editId="5936117B">
            <wp:extent cx="5698890" cy="2574493"/>
            <wp:effectExtent l="0" t="0" r="3810" b="3810"/>
            <wp:docPr id="5403699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69955" name="Рисунок 5403699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265" cy="2581891"/>
                    </a:xfrm>
                    <a:prstGeom prst="rect">
                      <a:avLst/>
                    </a:prstGeom>
                  </pic:spPr>
                </pic:pic>
              </a:graphicData>
            </a:graphic>
          </wp:inline>
        </w:drawing>
      </w:r>
    </w:p>
    <w:p w14:paraId="2957D5F3" w14:textId="1F520563" w:rsidR="00141958" w:rsidRPr="00653AAA" w:rsidRDefault="007D379D" w:rsidP="00141958">
      <w:pPr>
        <w:spacing w:after="0" w:line="240" w:lineRule="auto"/>
        <w:jc w:val="center"/>
        <w:rPr>
          <w:rFonts w:ascii="Arial" w:hAnsi="Arial" w:cs="Arial"/>
          <w:sz w:val="20"/>
          <w:szCs w:val="20"/>
        </w:rPr>
      </w:pPr>
      <w:r w:rsidRPr="00E55367">
        <w:rPr>
          <w:rFonts w:ascii="Arial" w:hAnsi="Arial" w:cs="Arial"/>
          <w:sz w:val="20"/>
          <w:szCs w:val="20"/>
        </w:rPr>
        <w:t>Рис</w:t>
      </w:r>
      <w:r w:rsidR="00653AAA">
        <w:rPr>
          <w:rFonts w:ascii="Arial" w:hAnsi="Arial" w:cs="Arial"/>
          <w:sz w:val="20"/>
          <w:szCs w:val="20"/>
        </w:rPr>
        <w:t xml:space="preserve">. </w:t>
      </w:r>
      <w:r w:rsidRPr="00E55367">
        <w:rPr>
          <w:rFonts w:ascii="Arial" w:hAnsi="Arial" w:cs="Arial"/>
          <w:sz w:val="20"/>
          <w:szCs w:val="20"/>
        </w:rPr>
        <w:t xml:space="preserve">2 – </w:t>
      </w:r>
      <w:r w:rsidR="00FA32A5" w:rsidRPr="00E55367">
        <w:rPr>
          <w:rFonts w:ascii="Arial" w:hAnsi="Arial" w:cs="Arial"/>
          <w:sz w:val="20"/>
          <w:szCs w:val="20"/>
        </w:rPr>
        <w:t>Примеры распознавания цветков, завязей и плодов</w:t>
      </w:r>
    </w:p>
    <w:p w14:paraId="2012654A" w14:textId="58994494" w:rsidR="00653AAA" w:rsidRPr="00653AAA" w:rsidRDefault="00653AAA" w:rsidP="00141958">
      <w:pPr>
        <w:spacing w:after="0" w:line="240" w:lineRule="auto"/>
        <w:jc w:val="center"/>
        <w:rPr>
          <w:rFonts w:ascii="Arial" w:hAnsi="Arial" w:cs="Arial"/>
          <w:sz w:val="20"/>
          <w:szCs w:val="20"/>
          <w:lang w:val="en-US"/>
        </w:rPr>
      </w:pPr>
      <w:r w:rsidRPr="00653AAA">
        <w:rPr>
          <w:rFonts w:ascii="Arial" w:hAnsi="Arial" w:cs="Arial"/>
          <w:sz w:val="20"/>
          <w:szCs w:val="20"/>
          <w:lang w:val="en-US"/>
        </w:rPr>
        <w:t>Fig. 2 – Examples of flower, ovary, and fruit recognition</w:t>
      </w:r>
    </w:p>
    <w:p w14:paraId="0A4A2B26" w14:textId="77777777" w:rsidR="007D379D" w:rsidRPr="00653AAA" w:rsidRDefault="007D379D" w:rsidP="00141958">
      <w:pPr>
        <w:spacing w:after="0" w:line="240" w:lineRule="auto"/>
        <w:jc w:val="center"/>
        <w:rPr>
          <w:rFonts w:ascii="Arial" w:hAnsi="Arial" w:cs="Arial"/>
          <w:sz w:val="20"/>
          <w:szCs w:val="20"/>
          <w:lang w:val="en-US"/>
        </w:rPr>
      </w:pPr>
    </w:p>
    <w:p w14:paraId="10B9408A" w14:textId="5A31491C" w:rsidR="00FF219D" w:rsidRPr="00E55367" w:rsidRDefault="00FF219D" w:rsidP="00ED2222">
      <w:pPr>
        <w:tabs>
          <w:tab w:val="left" w:pos="5103"/>
        </w:tabs>
        <w:spacing w:after="0" w:line="240" w:lineRule="auto"/>
        <w:ind w:firstLine="567"/>
        <w:jc w:val="both"/>
        <w:rPr>
          <w:rFonts w:ascii="Arial" w:hAnsi="Arial" w:cs="Arial"/>
          <w:sz w:val="20"/>
          <w:szCs w:val="20"/>
        </w:rPr>
      </w:pPr>
      <w:r w:rsidRPr="00E55367">
        <w:rPr>
          <w:rFonts w:ascii="Arial" w:eastAsia="Times New Roman" w:hAnsi="Arial" w:cs="Arial"/>
          <w:color w:val="0F1115"/>
          <w:kern w:val="0"/>
          <w:sz w:val="20"/>
          <w:szCs w:val="20"/>
          <w:lang w:eastAsia="ru-RU"/>
          <w14:ligatures w14:val="none"/>
        </w:rPr>
        <w:t>Почвенные характеристики, измеряемые с помощью почвенных сенсоров и лабораторного анализа проб</w:t>
      </w:r>
      <w:r w:rsidR="00ED2222">
        <w:rPr>
          <w:rFonts w:ascii="Arial" w:eastAsia="Times New Roman" w:hAnsi="Arial" w:cs="Arial"/>
          <w:color w:val="0F1115"/>
          <w:kern w:val="0"/>
          <w:sz w:val="20"/>
          <w:szCs w:val="20"/>
          <w:lang w:eastAsia="ru-RU"/>
          <w14:ligatures w14:val="none"/>
        </w:rPr>
        <w:t xml:space="preserve"> включают в себя</w:t>
      </w:r>
      <w:r w:rsidRPr="00E55367">
        <w:rPr>
          <w:rFonts w:ascii="Arial" w:eastAsia="Times New Roman" w:hAnsi="Arial" w:cs="Arial"/>
          <w:color w:val="0F1115"/>
          <w:kern w:val="0"/>
          <w:sz w:val="20"/>
          <w:szCs w:val="20"/>
          <w:lang w:eastAsia="ru-RU"/>
          <w14:ligatures w14:val="none"/>
        </w:rPr>
        <w:t>: значение кислотности </w:t>
      </w:r>
      <m:oMath>
        <m:r>
          <m:rPr>
            <m:sty m:val="p"/>
          </m:rPr>
          <w:rPr>
            <w:rFonts w:ascii="Cambria Math" w:eastAsia="Times New Roman" w:hAnsi="Cambria Math" w:cs="Arial"/>
            <w:kern w:val="0"/>
            <w:sz w:val="20"/>
            <w:szCs w:val="20"/>
            <w:lang w:eastAsia="ru-RU"/>
            <w14:ligatures w14:val="none"/>
          </w:rPr>
          <m:t>p</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H</m:t>
            </m:r>
          </m:e>
          <m:sub>
            <m:r>
              <m:rPr>
                <m:sty m:val="p"/>
              </m:rPr>
              <w:rPr>
                <w:rFonts w:ascii="Cambria Math" w:eastAsia="Times New Roman" w:hAnsi="Cambria Math" w:cs="Arial"/>
                <w:kern w:val="0"/>
                <w:sz w:val="20"/>
                <w:szCs w:val="20"/>
                <w:lang w:eastAsia="ru-RU"/>
                <w14:ligatures w14:val="none"/>
              </w:rPr>
              <m:t>ij</m:t>
            </m:r>
          </m:sub>
        </m:sSub>
      </m:oMath>
      <w:r w:rsidRPr="00E55367">
        <w:rPr>
          <w:rFonts w:ascii="Arial" w:eastAsia="Times New Roman" w:hAnsi="Arial" w:cs="Arial"/>
          <w:color w:val="0F1115"/>
          <w:kern w:val="0"/>
          <w:sz w:val="20"/>
          <w:szCs w:val="20"/>
          <w:lang w:eastAsia="ru-RU"/>
          <w14:ligatures w14:val="none"/>
        </w:rPr>
        <w:t>, содержание азота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N</m:t>
            </m:r>
          </m:e>
          <m:sub>
            <m:r>
              <m:rPr>
                <m:sty m:val="p"/>
              </m:rPr>
              <w:rPr>
                <w:rFonts w:ascii="Cambria Math" w:eastAsia="Times New Roman" w:hAnsi="Cambria Math" w:cs="Arial"/>
                <w:kern w:val="0"/>
                <w:sz w:val="20"/>
                <w:szCs w:val="20"/>
                <w:lang w:eastAsia="ru-RU"/>
                <w14:ligatures w14:val="none"/>
              </w:rPr>
              <m:t>ij</m:t>
            </m:r>
          </m:sub>
        </m:sSub>
      </m:oMath>
      <w:r w:rsidRPr="00E55367">
        <w:rPr>
          <w:rFonts w:ascii="Arial" w:eastAsia="Times New Roman" w:hAnsi="Arial" w:cs="Arial"/>
          <w:color w:val="0F1115"/>
          <w:kern w:val="0"/>
          <w:sz w:val="20"/>
          <w:szCs w:val="20"/>
          <w:lang w:eastAsia="ru-RU"/>
          <w14:ligatures w14:val="none"/>
        </w:rPr>
        <w:t> (мг/кг), фосфора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P</m:t>
            </m:r>
          </m:e>
          <m:sub>
            <m:r>
              <m:rPr>
                <m:sty m:val="p"/>
              </m:rPr>
              <w:rPr>
                <w:rFonts w:ascii="Cambria Math" w:eastAsia="Times New Roman" w:hAnsi="Cambria Math" w:cs="Arial"/>
                <w:kern w:val="0"/>
                <w:sz w:val="20"/>
                <w:szCs w:val="20"/>
                <w:lang w:eastAsia="ru-RU"/>
                <w14:ligatures w14:val="none"/>
              </w:rPr>
              <m:t>ij</m:t>
            </m:r>
          </m:sub>
        </m:sSub>
      </m:oMath>
      <w:r w:rsidRPr="00E55367">
        <w:rPr>
          <w:rFonts w:ascii="Arial" w:eastAsia="Times New Roman" w:hAnsi="Arial" w:cs="Arial"/>
          <w:color w:val="0F1115"/>
          <w:kern w:val="0"/>
          <w:sz w:val="20"/>
          <w:szCs w:val="20"/>
          <w:lang w:eastAsia="ru-RU"/>
          <w14:ligatures w14:val="none"/>
        </w:rPr>
        <w:t> (мг/кг), калия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K</m:t>
            </m:r>
          </m:e>
          <m:sub>
            <m:r>
              <m:rPr>
                <m:sty m:val="p"/>
              </m:rPr>
              <w:rPr>
                <w:rFonts w:ascii="Cambria Math" w:eastAsia="Times New Roman" w:hAnsi="Cambria Math" w:cs="Arial"/>
                <w:kern w:val="0"/>
                <w:sz w:val="20"/>
                <w:szCs w:val="20"/>
                <w:lang w:eastAsia="ru-RU"/>
                <w14:ligatures w14:val="none"/>
              </w:rPr>
              <m:t>ij</m:t>
            </m:r>
          </m:sub>
        </m:sSub>
      </m:oMath>
      <w:r w:rsidRPr="00E55367">
        <w:rPr>
          <w:rFonts w:ascii="Arial" w:eastAsia="Times New Roman" w:hAnsi="Arial" w:cs="Arial"/>
          <w:color w:val="0F1115"/>
          <w:kern w:val="0"/>
          <w:sz w:val="20"/>
          <w:szCs w:val="20"/>
          <w:lang w:eastAsia="ru-RU"/>
          <w14:ligatures w14:val="none"/>
        </w:rPr>
        <w:t> (мг/кг), органического вещества </w:t>
      </w:r>
      <m:oMath>
        <m:r>
          <m:rPr>
            <m:sty m:val="p"/>
          </m:rPr>
          <w:rPr>
            <w:rFonts w:ascii="Cambria Math" w:eastAsia="Times New Roman" w:hAnsi="Cambria Math" w:cs="Arial"/>
            <w:kern w:val="0"/>
            <w:sz w:val="20"/>
            <w:szCs w:val="20"/>
            <w:lang w:eastAsia="ru-RU"/>
            <w14:ligatures w14:val="none"/>
          </w:rPr>
          <m:t>O</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M</m:t>
            </m:r>
          </m:e>
          <m:sub>
            <m:r>
              <m:rPr>
                <m:sty m:val="p"/>
              </m:rPr>
              <w:rPr>
                <w:rFonts w:ascii="Cambria Math" w:eastAsia="Times New Roman" w:hAnsi="Cambria Math" w:cs="Arial"/>
                <w:kern w:val="0"/>
                <w:sz w:val="20"/>
                <w:szCs w:val="20"/>
                <w:lang w:eastAsia="ru-RU"/>
                <w14:ligatures w14:val="none"/>
              </w:rPr>
              <m:t>ij</m:t>
            </m:r>
          </m:sub>
        </m:sSub>
      </m:oMath>
      <w:r w:rsidRPr="00E55367">
        <w:rPr>
          <w:rFonts w:ascii="Arial" w:eastAsia="Times New Roman" w:hAnsi="Arial" w:cs="Arial"/>
          <w:color w:val="0F1115"/>
          <w:kern w:val="0"/>
          <w:sz w:val="20"/>
          <w:szCs w:val="20"/>
          <w:lang w:eastAsia="ru-RU"/>
          <w14:ligatures w14:val="none"/>
        </w:rPr>
        <w:t> (%).</w:t>
      </w:r>
      <w:r w:rsidR="0054758C">
        <w:rPr>
          <w:rFonts w:ascii="Arial" w:eastAsia="Times New Roman" w:hAnsi="Arial" w:cs="Arial"/>
          <w:color w:val="0F1115"/>
          <w:kern w:val="0"/>
          <w:sz w:val="20"/>
          <w:szCs w:val="20"/>
          <w:lang w:eastAsia="ru-RU"/>
          <w14:ligatures w14:val="none"/>
        </w:rPr>
        <w:t xml:space="preserve"> </w:t>
      </w:r>
      <w:r w:rsidR="0054758C" w:rsidRPr="0054758C">
        <w:rPr>
          <w:rFonts w:ascii="Arial" w:eastAsia="Times New Roman" w:hAnsi="Arial" w:cs="Arial"/>
          <w:color w:val="0F1115"/>
          <w:kern w:val="0"/>
          <w:sz w:val="20"/>
          <w:szCs w:val="20"/>
          <w:lang w:eastAsia="ru-RU"/>
          <w14:ligatures w14:val="none"/>
        </w:rPr>
        <w:t>Данные могут быть введены в систему вручную через специализированные табличные формы интерфейса пользователя или автоматически импортированы из файлов стандартных форматов (например, Excel, CSV) после лабораторных исследований.</w:t>
      </w:r>
      <w:r w:rsidR="00ED2222">
        <w:rPr>
          <w:rFonts w:ascii="Arial" w:hAnsi="Arial" w:cs="Arial"/>
          <w:sz w:val="20"/>
          <w:szCs w:val="20"/>
        </w:rPr>
        <w:t xml:space="preserve"> </w:t>
      </w:r>
      <w:r w:rsidRPr="00E55367">
        <w:rPr>
          <w:rFonts w:ascii="Arial" w:eastAsia="Times New Roman" w:hAnsi="Arial" w:cs="Arial"/>
          <w:color w:val="0F1115"/>
          <w:kern w:val="0"/>
          <w:sz w:val="20"/>
          <w:szCs w:val="20"/>
          <w:lang w:eastAsia="ru-RU"/>
          <w14:ligatures w14:val="none"/>
        </w:rPr>
        <w:t xml:space="preserve">Метеорологические данные, получаемые </w:t>
      </w:r>
      <w:r w:rsidR="00ED2222" w:rsidRPr="00E55367">
        <w:rPr>
          <w:rFonts w:ascii="Arial" w:eastAsia="Times New Roman" w:hAnsi="Arial" w:cs="Arial"/>
          <w:color w:val="0F1115"/>
          <w:kern w:val="0"/>
          <w:sz w:val="20"/>
          <w:szCs w:val="20"/>
          <w:lang w:eastAsia="ru-RU"/>
          <w14:ligatures w14:val="none"/>
        </w:rPr>
        <w:t>от метеостанции,</w:t>
      </w:r>
      <w:r w:rsidR="00ED2222">
        <w:rPr>
          <w:rFonts w:ascii="Arial" w:eastAsia="Times New Roman" w:hAnsi="Arial" w:cs="Arial"/>
          <w:color w:val="0F1115"/>
          <w:kern w:val="0"/>
          <w:sz w:val="20"/>
          <w:szCs w:val="20"/>
          <w:lang w:eastAsia="ru-RU"/>
          <w14:ligatures w14:val="none"/>
        </w:rPr>
        <w:t xml:space="preserve"> включают в себя</w:t>
      </w:r>
      <w:r w:rsidRPr="00E55367">
        <w:rPr>
          <w:rFonts w:ascii="Arial" w:eastAsia="Times New Roman" w:hAnsi="Arial" w:cs="Arial"/>
          <w:color w:val="0F1115"/>
          <w:kern w:val="0"/>
          <w:sz w:val="20"/>
          <w:szCs w:val="20"/>
          <w:lang w:eastAsia="ru-RU"/>
          <w14:ligatures w14:val="none"/>
        </w:rPr>
        <w:t>: температура воздуха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T</m:t>
            </m:r>
          </m:e>
          <m:sub>
            <m:r>
              <m:rPr>
                <m:sty m:val="p"/>
              </m:rPr>
              <w:rPr>
                <w:rFonts w:ascii="Cambria Math" w:eastAsia="Times New Roman" w:hAnsi="Cambria Math" w:cs="Arial"/>
                <w:kern w:val="0"/>
                <w:sz w:val="20"/>
                <w:szCs w:val="20"/>
                <w:lang w:eastAsia="ru-RU"/>
                <w14:ligatures w14:val="none"/>
              </w:rPr>
              <m:t>t</m:t>
            </m:r>
          </m:sub>
        </m:sSub>
      </m:oMath>
      <w:r w:rsidRPr="00E55367">
        <w:rPr>
          <w:rFonts w:ascii="Arial" w:eastAsia="Times New Roman" w:hAnsi="Arial" w:cs="Arial"/>
          <w:color w:val="0F1115"/>
          <w:kern w:val="0"/>
          <w:sz w:val="20"/>
          <w:szCs w:val="20"/>
          <w:lang w:eastAsia="ru-RU"/>
          <w14:ligatures w14:val="none"/>
        </w:rPr>
        <w:t> (°C), относительная влажность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H</m:t>
            </m:r>
          </m:e>
          <m:sub>
            <m:r>
              <m:rPr>
                <m:sty m:val="p"/>
              </m:rPr>
              <w:rPr>
                <w:rFonts w:ascii="Cambria Math" w:eastAsia="Times New Roman" w:hAnsi="Cambria Math" w:cs="Arial"/>
                <w:kern w:val="0"/>
                <w:sz w:val="20"/>
                <w:szCs w:val="20"/>
                <w:lang w:eastAsia="ru-RU"/>
                <w14:ligatures w14:val="none"/>
              </w:rPr>
              <m:t>t</m:t>
            </m:r>
          </m:sub>
        </m:sSub>
      </m:oMath>
      <w:r w:rsidRPr="00E55367">
        <w:rPr>
          <w:rFonts w:ascii="Arial" w:eastAsia="Times New Roman" w:hAnsi="Arial" w:cs="Arial"/>
          <w:color w:val="0F1115"/>
          <w:kern w:val="0"/>
          <w:sz w:val="20"/>
          <w:szCs w:val="20"/>
          <w:lang w:eastAsia="ru-RU"/>
          <w14:ligatures w14:val="none"/>
        </w:rPr>
        <w:t> (%), сумма осадков </w:t>
      </w:r>
      <m:oMath>
        <m:sSubSup>
          <m:sSubSupPr>
            <m:ctrlPr>
              <w:rPr>
                <w:rFonts w:ascii="Cambria Math" w:eastAsia="Times New Roman" w:hAnsi="Cambria Math" w:cs="Arial"/>
                <w:kern w:val="0"/>
                <w:sz w:val="20"/>
                <w:szCs w:val="20"/>
                <w:lang w:eastAsia="ru-RU"/>
                <w14:ligatures w14:val="none"/>
              </w:rPr>
            </m:ctrlPr>
          </m:sSubSupPr>
          <m:e>
            <m:r>
              <m:rPr>
                <m:sty m:val="p"/>
              </m:rPr>
              <w:rPr>
                <w:rFonts w:ascii="Cambria Math" w:eastAsia="Times New Roman" w:hAnsi="Cambria Math" w:cs="Arial"/>
                <w:kern w:val="0"/>
                <w:sz w:val="20"/>
                <w:szCs w:val="20"/>
                <w:lang w:eastAsia="ru-RU"/>
                <w14:ligatures w14:val="none"/>
              </w:rPr>
              <m:t>P</m:t>
            </m:r>
          </m:e>
          <m:sub>
            <m:r>
              <m:rPr>
                <m:sty m:val="p"/>
              </m:rPr>
              <w:rPr>
                <w:rFonts w:ascii="Cambria Math" w:eastAsia="Times New Roman" w:hAnsi="Cambria Math" w:cs="Arial"/>
                <w:kern w:val="0"/>
                <w:sz w:val="20"/>
                <w:szCs w:val="20"/>
                <w:lang w:eastAsia="ru-RU"/>
                <w14:ligatures w14:val="none"/>
              </w:rPr>
              <m:t>t</m:t>
            </m:r>
          </m:sub>
          <m:sup>
            <m:r>
              <m:rPr>
                <m:sty m:val="p"/>
              </m:rPr>
              <w:rPr>
                <w:rFonts w:ascii="Cambria Math" w:eastAsia="Times New Roman" w:hAnsi="Cambria Math" w:cs="Arial"/>
                <w:kern w:val="0"/>
                <w:sz w:val="20"/>
                <w:szCs w:val="20"/>
                <w:lang w:eastAsia="ru-RU"/>
                <w14:ligatures w14:val="none"/>
              </w:rPr>
              <m:t>rain</m:t>
            </m:r>
          </m:sup>
        </m:sSubSup>
      </m:oMath>
      <w:r w:rsidRPr="00E55367">
        <w:rPr>
          <w:rFonts w:ascii="Arial" w:eastAsia="Times New Roman" w:hAnsi="Arial" w:cs="Arial"/>
          <w:color w:val="0F1115"/>
          <w:kern w:val="0"/>
          <w:sz w:val="20"/>
          <w:szCs w:val="20"/>
          <w:lang w:eastAsia="ru-RU"/>
          <w14:ligatures w14:val="none"/>
        </w:rPr>
        <w:t>(мм), интенсивность солнечной радиации </w:t>
      </w:r>
      <m:oMath>
        <m:r>
          <m:rPr>
            <m:sty m:val="p"/>
          </m:rPr>
          <w:rPr>
            <w:rFonts w:ascii="Cambria Math" w:eastAsia="Times New Roman" w:hAnsi="Cambria Math" w:cs="Arial"/>
            <w:kern w:val="0"/>
            <w:sz w:val="20"/>
            <w:szCs w:val="20"/>
            <w:lang w:eastAsia="ru-RU"/>
            <w14:ligatures w14:val="none"/>
          </w:rPr>
          <m:t>S</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R</m:t>
            </m:r>
          </m:e>
          <m:sub>
            <m:r>
              <m:rPr>
                <m:sty m:val="p"/>
              </m:rPr>
              <w:rPr>
                <w:rFonts w:ascii="Cambria Math" w:eastAsia="Times New Roman" w:hAnsi="Cambria Math" w:cs="Arial"/>
                <w:kern w:val="0"/>
                <w:sz w:val="20"/>
                <w:szCs w:val="20"/>
                <w:lang w:eastAsia="ru-RU"/>
                <w14:ligatures w14:val="none"/>
              </w:rPr>
              <m:t>t</m:t>
            </m:r>
          </m:sub>
        </m:sSub>
      </m:oMath>
      <w:r w:rsidRPr="00E55367">
        <w:rPr>
          <w:rFonts w:ascii="Arial" w:eastAsia="Times New Roman" w:hAnsi="Arial" w:cs="Arial"/>
          <w:color w:val="0F1115"/>
          <w:kern w:val="0"/>
          <w:sz w:val="20"/>
          <w:szCs w:val="20"/>
          <w:lang w:eastAsia="ru-RU"/>
          <w14:ligatures w14:val="none"/>
        </w:rPr>
        <w:t> (Вт/м²), скорость ветра </w:t>
      </w:r>
      <m:oMath>
        <m:r>
          <m:rPr>
            <m:sty m:val="p"/>
          </m:rPr>
          <w:rPr>
            <w:rFonts w:ascii="Cambria Math" w:eastAsia="Times New Roman" w:hAnsi="Cambria Math" w:cs="Arial"/>
            <w:kern w:val="0"/>
            <w:sz w:val="20"/>
            <w:szCs w:val="20"/>
            <w:lang w:eastAsia="ru-RU"/>
            <w14:ligatures w14:val="none"/>
          </w:rPr>
          <m:t>W</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S</m:t>
            </m:r>
          </m:e>
          <m:sub>
            <m:r>
              <m:rPr>
                <m:sty m:val="p"/>
              </m:rPr>
              <w:rPr>
                <w:rFonts w:ascii="Cambria Math" w:eastAsia="Times New Roman" w:hAnsi="Cambria Math" w:cs="Arial"/>
                <w:kern w:val="0"/>
                <w:sz w:val="20"/>
                <w:szCs w:val="20"/>
                <w:lang w:eastAsia="ru-RU"/>
                <w14:ligatures w14:val="none"/>
              </w:rPr>
              <m:t>t</m:t>
            </m:r>
          </m:sub>
        </m:sSub>
      </m:oMath>
      <w:r w:rsidRPr="00E55367">
        <w:rPr>
          <w:rFonts w:ascii="Arial" w:eastAsia="Times New Roman" w:hAnsi="Arial" w:cs="Arial"/>
          <w:color w:val="0F1115"/>
          <w:kern w:val="0"/>
          <w:sz w:val="20"/>
          <w:szCs w:val="20"/>
          <w:lang w:eastAsia="ru-RU"/>
          <w14:ligatures w14:val="none"/>
        </w:rPr>
        <w:t xml:space="preserve"> (м/с). </w:t>
      </w:r>
      <w:r w:rsidR="00126D34" w:rsidRPr="00126D34">
        <w:rPr>
          <w:rFonts w:ascii="Arial" w:eastAsia="Times New Roman" w:hAnsi="Arial" w:cs="Arial"/>
          <w:color w:val="0F1115"/>
          <w:kern w:val="0"/>
          <w:sz w:val="20"/>
          <w:szCs w:val="20"/>
          <w:lang w:eastAsia="ru-RU"/>
          <w14:ligatures w14:val="none"/>
        </w:rPr>
        <w:t xml:space="preserve">Данные регистрируются с </w:t>
      </w:r>
      <w:r w:rsidR="00126D34" w:rsidRPr="00126D34">
        <w:rPr>
          <w:rFonts w:ascii="Arial" w:eastAsia="Times New Roman" w:hAnsi="Arial" w:cs="Arial"/>
          <w:color w:val="0F1115"/>
          <w:kern w:val="0"/>
          <w:sz w:val="20"/>
          <w:szCs w:val="20"/>
          <w:lang w:eastAsia="ru-RU"/>
          <w14:ligatures w14:val="none"/>
        </w:rPr>
        <w:lastRenderedPageBreak/>
        <w:t>временным интервалом 1 час и автоматически передаются в базу данных системы через API метеостанции, что обеспечивает их доступность для последующего анализа и построения прогнозных моделей.</w:t>
      </w:r>
      <w:r w:rsidR="00ED2222">
        <w:rPr>
          <w:rFonts w:ascii="Arial" w:hAnsi="Arial" w:cs="Arial"/>
          <w:sz w:val="20"/>
          <w:szCs w:val="20"/>
        </w:rPr>
        <w:t xml:space="preserve"> </w:t>
      </w:r>
      <w:r w:rsidRPr="00E55367">
        <w:rPr>
          <w:rFonts w:ascii="Arial" w:eastAsia="Times New Roman" w:hAnsi="Arial" w:cs="Arial"/>
          <w:color w:val="0F1115"/>
          <w:kern w:val="0"/>
          <w:sz w:val="20"/>
          <w:szCs w:val="20"/>
          <w:lang w:eastAsia="ru-RU"/>
          <w14:ligatures w14:val="none"/>
        </w:rPr>
        <w:t>Пространственные координаты и параметры деревьев: номер ряда </w:t>
      </w:r>
      <m:oMath>
        <m:r>
          <m:rPr>
            <m:sty m:val="p"/>
          </m:rPr>
          <w:rPr>
            <w:rFonts w:ascii="Cambria Math" w:eastAsia="Times New Roman" w:hAnsi="Cambria Math" w:cs="Arial"/>
            <w:kern w:val="0"/>
            <w:sz w:val="20"/>
            <w:szCs w:val="20"/>
            <w:lang w:eastAsia="ru-RU"/>
            <w14:ligatures w14:val="none"/>
          </w:rPr>
          <m:t>i</m:t>
        </m:r>
      </m:oMath>
      <w:r w:rsidRPr="00E55367">
        <w:rPr>
          <w:rFonts w:ascii="Arial" w:eastAsia="Times New Roman" w:hAnsi="Arial" w:cs="Arial"/>
          <w:color w:val="0F1115"/>
          <w:kern w:val="0"/>
          <w:sz w:val="20"/>
          <w:szCs w:val="20"/>
          <w:lang w:eastAsia="ru-RU"/>
          <w14:ligatures w14:val="none"/>
        </w:rPr>
        <w:t>, порядковый номер дерева в ряду </w:t>
      </w:r>
      <m:oMath>
        <m:r>
          <m:rPr>
            <m:sty m:val="p"/>
          </m:rPr>
          <w:rPr>
            <w:rFonts w:ascii="Cambria Math" w:eastAsia="Times New Roman" w:hAnsi="Cambria Math" w:cs="Arial"/>
            <w:kern w:val="0"/>
            <w:sz w:val="20"/>
            <w:szCs w:val="20"/>
            <w:lang w:eastAsia="ru-RU"/>
            <w14:ligatures w14:val="none"/>
          </w:rPr>
          <m:t>j</m:t>
        </m:r>
      </m:oMath>
      <w:r w:rsidRPr="00E55367">
        <w:rPr>
          <w:rFonts w:ascii="Arial" w:eastAsia="Times New Roman" w:hAnsi="Arial" w:cs="Arial"/>
          <w:color w:val="0F1115"/>
          <w:kern w:val="0"/>
          <w:sz w:val="20"/>
          <w:szCs w:val="20"/>
          <w:lang w:eastAsia="ru-RU"/>
          <w14:ligatures w14:val="none"/>
        </w:rPr>
        <w:t>, возраст дерева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A</m:t>
            </m:r>
          </m:e>
          <m:sub>
            <m:r>
              <m:rPr>
                <m:sty m:val="p"/>
              </m:rPr>
              <w:rPr>
                <w:rFonts w:ascii="Cambria Math" w:eastAsia="Times New Roman" w:hAnsi="Cambria Math" w:cs="Arial"/>
                <w:kern w:val="0"/>
                <w:sz w:val="20"/>
                <w:szCs w:val="20"/>
                <w:lang w:eastAsia="ru-RU"/>
                <w14:ligatures w14:val="none"/>
              </w:rPr>
              <m:t>ij</m:t>
            </m:r>
          </m:sub>
        </m:sSub>
      </m:oMath>
      <w:r w:rsidRPr="00E55367">
        <w:rPr>
          <w:rFonts w:ascii="Arial" w:eastAsia="Times New Roman" w:hAnsi="Arial" w:cs="Arial"/>
          <w:color w:val="0F1115"/>
          <w:kern w:val="0"/>
          <w:sz w:val="20"/>
          <w:szCs w:val="20"/>
          <w:lang w:eastAsia="ru-RU"/>
          <w14:ligatures w14:val="none"/>
        </w:rPr>
        <w:t xml:space="preserve"> (лет), сортовая принадлежность, фитосанитарное состояние. Пространственная привязка осуществляется с помощью </w:t>
      </w:r>
      <w:r w:rsidR="0031778C">
        <w:rPr>
          <w:rFonts w:ascii="Arial" w:eastAsia="Times New Roman" w:hAnsi="Arial" w:cs="Arial"/>
          <w:color w:val="0F1115"/>
          <w:kern w:val="0"/>
          <w:sz w:val="20"/>
          <w:szCs w:val="20"/>
          <w:lang w:val="en-US" w:eastAsia="ru-RU"/>
          <w14:ligatures w14:val="none"/>
        </w:rPr>
        <w:t>RTK</w:t>
      </w:r>
      <w:r w:rsidR="0031778C" w:rsidRPr="0031778C">
        <w:rPr>
          <w:rFonts w:ascii="Arial" w:eastAsia="Times New Roman" w:hAnsi="Arial" w:cs="Arial"/>
          <w:color w:val="0F1115"/>
          <w:kern w:val="0"/>
          <w:sz w:val="20"/>
          <w:szCs w:val="20"/>
          <w:lang w:eastAsia="ru-RU"/>
          <w14:ligatures w14:val="none"/>
        </w:rPr>
        <w:t xml:space="preserve"> </w:t>
      </w:r>
      <w:r w:rsidR="0031778C">
        <w:rPr>
          <w:rFonts w:ascii="Arial" w:eastAsia="Times New Roman" w:hAnsi="Arial" w:cs="Arial"/>
          <w:color w:val="0F1115"/>
          <w:kern w:val="0"/>
          <w:sz w:val="20"/>
          <w:szCs w:val="20"/>
          <w:lang w:eastAsia="ru-RU"/>
          <w14:ligatures w14:val="none"/>
        </w:rPr>
        <w:t>станции</w:t>
      </w:r>
      <w:r w:rsidRPr="00E55367">
        <w:rPr>
          <w:rFonts w:ascii="Arial" w:eastAsia="Times New Roman" w:hAnsi="Arial" w:cs="Arial"/>
          <w:color w:val="0F1115"/>
          <w:kern w:val="0"/>
          <w:sz w:val="20"/>
          <w:szCs w:val="20"/>
          <w:lang w:eastAsia="ru-RU"/>
          <w14:ligatures w14:val="none"/>
        </w:rPr>
        <w:t>.</w:t>
      </w:r>
    </w:p>
    <w:p w14:paraId="56CBEA43" w14:textId="52DAB94F" w:rsidR="004003BA" w:rsidRPr="00ED2222" w:rsidRDefault="00FF219D" w:rsidP="000F32B3">
      <w:pPr>
        <w:spacing w:after="0" w:line="240" w:lineRule="auto"/>
        <w:ind w:firstLine="567"/>
        <w:jc w:val="both"/>
        <w:rPr>
          <w:rFonts w:ascii="Arial" w:eastAsia="Times New Roman" w:hAnsi="Arial" w:cs="Arial"/>
          <w:color w:val="0F1115"/>
          <w:kern w:val="0"/>
          <w:sz w:val="20"/>
          <w:szCs w:val="20"/>
          <w:lang w:eastAsia="ru-RU"/>
          <w14:ligatures w14:val="none"/>
        </w:rPr>
      </w:pPr>
      <w:r w:rsidRPr="00E55367">
        <w:rPr>
          <w:rFonts w:ascii="Arial" w:eastAsia="Times New Roman" w:hAnsi="Arial" w:cs="Arial"/>
          <w:color w:val="0F1115"/>
          <w:kern w:val="0"/>
          <w:sz w:val="20"/>
          <w:szCs w:val="20"/>
          <w:lang w:eastAsia="ru-RU"/>
          <w14:ligatures w14:val="none"/>
        </w:rPr>
        <w:t>Для построения прогнозных моделей урожайности применяются современные ансамблевые методы машинного обучения. Признаковое пространство модели включает все соб</w:t>
      </w:r>
      <w:r w:rsidR="00ED2222">
        <w:rPr>
          <w:rFonts w:ascii="Arial" w:eastAsia="Times New Roman" w:hAnsi="Arial" w:cs="Arial"/>
          <w:color w:val="0F1115"/>
          <w:kern w:val="0"/>
          <w:sz w:val="20"/>
          <w:szCs w:val="20"/>
          <w:lang w:eastAsia="ru-RU"/>
          <w14:ligatures w14:val="none"/>
        </w:rPr>
        <w:t>ранные</w:t>
      </w:r>
      <w:r w:rsidRPr="00E55367">
        <w:rPr>
          <w:rFonts w:ascii="Arial" w:eastAsia="Times New Roman" w:hAnsi="Arial" w:cs="Arial"/>
          <w:color w:val="0F1115"/>
          <w:kern w:val="0"/>
          <w:sz w:val="20"/>
          <w:szCs w:val="20"/>
          <w:lang w:eastAsia="ru-RU"/>
          <w14:ligatures w14:val="none"/>
        </w:rPr>
        <w:t xml:space="preserve"> параметры</w:t>
      </w:r>
      <w:r w:rsidR="00ED2222" w:rsidRPr="00ED2222">
        <w:rPr>
          <w:rFonts w:ascii="Arial" w:eastAsia="Times New Roman" w:hAnsi="Arial" w:cs="Arial"/>
          <w:color w:val="0F1115"/>
          <w:kern w:val="0"/>
          <w:sz w:val="20"/>
          <w:szCs w:val="20"/>
          <w:lang w:eastAsia="ru-RU"/>
          <w14:ligatures w14:val="none"/>
        </w:rPr>
        <w:t>.</w:t>
      </w:r>
    </w:p>
    <w:p w14:paraId="146130BA" w14:textId="76005A4F" w:rsidR="004003BA" w:rsidRPr="00E55367" w:rsidRDefault="004003BA" w:rsidP="000F32B3">
      <w:pPr>
        <w:spacing w:after="0" w:line="240" w:lineRule="auto"/>
        <w:ind w:firstLine="567"/>
        <w:jc w:val="both"/>
        <w:rPr>
          <w:rFonts w:ascii="Arial" w:hAnsi="Arial" w:cs="Arial"/>
          <w:color w:val="0F1115"/>
          <w:sz w:val="20"/>
          <w:szCs w:val="20"/>
          <w:shd w:val="clear" w:color="auto" w:fill="FFFFFF"/>
        </w:rPr>
      </w:pPr>
      <w:r w:rsidRPr="00E55367">
        <w:rPr>
          <w:rFonts w:ascii="Arial" w:hAnsi="Arial" w:cs="Arial"/>
          <w:color w:val="0F1115"/>
          <w:sz w:val="20"/>
          <w:szCs w:val="20"/>
          <w:shd w:val="clear" w:color="auto" w:fill="FFFFFF"/>
        </w:rPr>
        <w:t xml:space="preserve">Вектор признаков для каждого дерева с координатами </w:t>
      </w:r>
      <m:oMath>
        <m:r>
          <m:rPr>
            <m:sty m:val="p"/>
          </m:rPr>
          <w:rPr>
            <w:rFonts w:ascii="Cambria Math" w:eastAsia="Times New Roman" w:hAnsi="Cambria Math" w:cs="Arial"/>
            <w:kern w:val="0"/>
            <w:sz w:val="20"/>
            <w:szCs w:val="20"/>
            <w:lang w:eastAsia="ru-RU"/>
            <w14:ligatures w14:val="none"/>
          </w:rPr>
          <m:t>i,j</m:t>
        </m:r>
      </m:oMath>
      <w:r w:rsidRPr="00E55367">
        <w:rPr>
          <w:rFonts w:ascii="Arial" w:hAnsi="Arial" w:cs="Arial"/>
          <w:color w:val="0F1115"/>
          <w:sz w:val="20"/>
          <w:szCs w:val="20"/>
          <w:shd w:val="clear" w:color="auto" w:fill="FFFFFF"/>
        </w:rPr>
        <w:t xml:space="preserve"> на момент времени t описывается уравнением (1):</w:t>
      </w:r>
    </w:p>
    <w:p w14:paraId="12631811" w14:textId="0D3D7EEE" w:rsidR="00CD5DBF" w:rsidRPr="00E55367" w:rsidRDefault="00706748" w:rsidP="00FC2684">
      <w:pPr>
        <w:spacing w:after="0" w:line="240" w:lineRule="auto"/>
        <w:ind w:firstLine="708"/>
        <w:jc w:val="center"/>
        <w:rPr>
          <w:rFonts w:ascii="Arial" w:eastAsia="Times New Roman" w:hAnsi="Arial" w:cs="Arial"/>
          <w:kern w:val="0"/>
          <w:sz w:val="20"/>
          <w:szCs w:val="20"/>
          <w:lang w:eastAsia="ru-RU"/>
          <w14:ligatures w14:val="none"/>
        </w:rPr>
      </w:pP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X</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m:t>
        </m:r>
        <m:r>
          <m:rPr>
            <m:sty m:val="p"/>
          </m:rPr>
          <w:rPr>
            <w:rFonts w:ascii="Cambria Math" w:eastAsia="Times New Roman" w:hAnsi="Cambria Math" w:cs="Arial"/>
            <w:kern w:val="0"/>
            <w:sz w:val="20"/>
            <w:szCs w:val="20"/>
            <w:lang w:val="en-US" w:eastAsia="ru-RU"/>
            <w14:ligatures w14:val="none"/>
          </w:rPr>
          <m:t>t</m:t>
        </m:r>
        <m:r>
          <m:rPr>
            <m:sty m:val="p"/>
          </m:rPr>
          <w:rPr>
            <w:rFonts w:ascii="Cambria Math" w:eastAsia="Times New Roman" w:hAnsi="Cambria Math" w:cs="Arial"/>
            <w:kern w:val="0"/>
            <w:sz w:val="20"/>
            <w:szCs w:val="20"/>
            <w:lang w:eastAsia="ru-RU"/>
            <w14:ligatures w14:val="none"/>
          </w:rPr>
          <m:t>)=</m:t>
        </m:r>
        <m:d>
          <m:dPr>
            <m:begChr m:val="["/>
            <m:endChr m:val="]"/>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eastAsia="ru-RU"/>
                <w14:ligatures w14:val="none"/>
              </w:rPr>
              <m:t>i,j,</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A</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,p</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H</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N</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P</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K</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,O</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M</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T</m:t>
                </m:r>
              </m:e>
              <m:sub>
                <m:r>
                  <m:rPr>
                    <m:sty m:val="p"/>
                  </m:rPr>
                  <w:rPr>
                    <w:rFonts w:ascii="Cambria Math" w:eastAsia="Times New Roman" w:hAnsi="Cambria Math" w:cs="Arial"/>
                    <w:kern w:val="0"/>
                    <w:sz w:val="20"/>
                    <w:szCs w:val="20"/>
                    <w:lang w:eastAsia="ru-RU"/>
                    <w14:ligatures w14:val="none"/>
                  </w:rPr>
                  <m:t>i</m:t>
                </m:r>
                <m:r>
                  <m:rPr>
                    <m:sty m:val="p"/>
                  </m:rPr>
                  <w:rPr>
                    <w:rFonts w:ascii="Cambria Math" w:eastAsia="Times New Roman" w:hAnsi="Cambria Math" w:cs="Arial"/>
                    <w:kern w:val="0"/>
                    <w:sz w:val="20"/>
                    <w:szCs w:val="20"/>
                    <w:lang w:val="en-US" w:eastAsia="ru-RU"/>
                    <w14:ligatures w14:val="none"/>
                  </w:rPr>
                  <m:t>j</m:t>
                </m:r>
              </m:sub>
            </m:sSub>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H</m:t>
                </m:r>
              </m:e>
              <m:sub>
                <m:r>
                  <m:rPr>
                    <m:sty m:val="p"/>
                  </m:rPr>
                  <w:rPr>
                    <w:rFonts w:ascii="Cambria Math" w:eastAsia="Times New Roman" w:hAnsi="Cambria Math" w:cs="Arial"/>
                    <w:kern w:val="0"/>
                    <w:sz w:val="20"/>
                    <w:szCs w:val="20"/>
                    <w:lang w:eastAsia="ru-RU"/>
                    <w14:ligatures w14:val="none"/>
                  </w:rPr>
                  <m:t>ij</m:t>
                </m:r>
              </m:sub>
            </m:sSub>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r>
              <m:rPr>
                <m:sty m:val="p"/>
              </m:rPr>
              <w:rPr>
                <w:rFonts w:ascii="Cambria Math" w:eastAsia="Times New Roman" w:hAnsi="Cambria Math" w:cs="Arial"/>
                <w:kern w:val="0"/>
                <w:sz w:val="20"/>
                <w:szCs w:val="20"/>
                <w:lang w:eastAsia="ru-RU"/>
                <w14:ligatures w14:val="none"/>
              </w:rPr>
              <m:t>,</m:t>
            </m:r>
            <m:sSubSup>
              <m:sSubSupPr>
                <m:ctrlPr>
                  <w:rPr>
                    <w:rFonts w:ascii="Cambria Math" w:eastAsia="Times New Roman" w:hAnsi="Cambria Math" w:cs="Arial"/>
                    <w:kern w:val="0"/>
                    <w:sz w:val="20"/>
                    <w:szCs w:val="20"/>
                    <w:lang w:eastAsia="ru-RU"/>
                    <w14:ligatures w14:val="none"/>
                  </w:rPr>
                </m:ctrlPr>
              </m:sSubSupPr>
              <m:e>
                <m:r>
                  <m:rPr>
                    <m:sty m:val="p"/>
                  </m:rPr>
                  <w:rPr>
                    <w:rFonts w:ascii="Cambria Math" w:eastAsia="Times New Roman" w:hAnsi="Cambria Math" w:cs="Arial"/>
                    <w:kern w:val="0"/>
                    <w:sz w:val="20"/>
                    <w:szCs w:val="20"/>
                    <w:lang w:eastAsia="ru-RU"/>
                    <w14:ligatures w14:val="none"/>
                  </w:rPr>
                  <m:t>P</m:t>
                </m:r>
              </m:e>
              <m:sub>
                <m:r>
                  <m:rPr>
                    <m:sty m:val="p"/>
                  </m:rPr>
                  <w:rPr>
                    <w:rFonts w:ascii="Cambria Math" w:eastAsia="Times New Roman" w:hAnsi="Cambria Math" w:cs="Arial"/>
                    <w:kern w:val="0"/>
                    <w:sz w:val="20"/>
                    <w:szCs w:val="20"/>
                    <w:lang w:eastAsia="ru-RU"/>
                    <w14:ligatures w14:val="none"/>
                  </w:rPr>
                  <m:t>ij</m:t>
                </m:r>
              </m:sub>
              <m:sup>
                <m:r>
                  <m:rPr>
                    <m:sty m:val="p"/>
                  </m:rPr>
                  <w:rPr>
                    <w:rFonts w:ascii="Cambria Math" w:eastAsia="Times New Roman" w:hAnsi="Cambria Math" w:cs="Arial"/>
                    <w:kern w:val="0"/>
                    <w:sz w:val="20"/>
                    <w:szCs w:val="20"/>
                    <w:lang w:eastAsia="ru-RU"/>
                    <w14:ligatures w14:val="none"/>
                  </w:rPr>
                  <m:t>rain</m:t>
                </m:r>
              </m:sup>
            </m:sSubSup>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r>
              <m:rPr>
                <m:sty m:val="p"/>
              </m:rPr>
              <w:rPr>
                <w:rFonts w:ascii="Cambria Math" w:eastAsia="Times New Roman" w:hAnsi="Cambria Math" w:cs="Arial"/>
                <w:kern w:val="0"/>
                <w:sz w:val="20"/>
                <w:szCs w:val="20"/>
                <w:lang w:eastAsia="ru-RU"/>
                <w14:ligatures w14:val="none"/>
              </w:rPr>
              <m:t>,S</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R</m:t>
                </m:r>
              </m:e>
              <m:sub>
                <m:r>
                  <m:rPr>
                    <m:sty m:val="p"/>
                  </m:rPr>
                  <w:rPr>
                    <w:rFonts w:ascii="Cambria Math" w:eastAsia="Times New Roman" w:hAnsi="Cambria Math" w:cs="Arial"/>
                    <w:kern w:val="0"/>
                    <w:sz w:val="20"/>
                    <w:szCs w:val="20"/>
                    <w:lang w:eastAsia="ru-RU"/>
                    <w14:ligatures w14:val="none"/>
                  </w:rPr>
                  <m:t>ij</m:t>
                </m:r>
              </m:sub>
            </m:sSub>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r>
              <m:rPr>
                <m:sty m:val="p"/>
              </m:rPr>
              <w:rPr>
                <w:rFonts w:ascii="Cambria Math" w:eastAsia="Times New Roman" w:hAnsi="Cambria Math" w:cs="Arial"/>
                <w:kern w:val="0"/>
                <w:sz w:val="20"/>
                <w:szCs w:val="20"/>
                <w:lang w:eastAsia="ru-RU"/>
                <w14:ligatures w14:val="none"/>
              </w:rPr>
              <m:t>,W</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S</m:t>
                </m:r>
              </m:e>
              <m:sub>
                <m:r>
                  <m:rPr>
                    <m:sty m:val="p"/>
                  </m:rPr>
                  <w:rPr>
                    <w:rFonts w:ascii="Cambria Math" w:eastAsia="Times New Roman" w:hAnsi="Cambria Math" w:cs="Arial"/>
                    <w:kern w:val="0"/>
                    <w:sz w:val="20"/>
                    <w:szCs w:val="20"/>
                    <w:lang w:eastAsia="ru-RU"/>
                    <w14:ligatures w14:val="none"/>
                  </w:rPr>
                  <m:t>ij</m:t>
                </m:r>
              </m:sub>
            </m:sSub>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r>
              <m:rPr>
                <m:sty m:val="p"/>
              </m:rPr>
              <w:rPr>
                <w:rFonts w:ascii="Cambria Math" w:eastAsia="Times New Roman" w:hAnsi="Cambria Math" w:cs="Arial"/>
                <w:kern w:val="0"/>
                <w:sz w:val="20"/>
                <w:szCs w:val="20"/>
                <w:lang w:eastAsia="ru-RU"/>
                <w14:ligatures w14:val="none"/>
              </w:rPr>
              <m:t>,</m:t>
            </m:r>
            <m:sSubSup>
              <m:sSubSupPr>
                <m:ctrlPr>
                  <w:rPr>
                    <w:rFonts w:ascii="Cambria Math" w:eastAsia="Times New Roman" w:hAnsi="Cambria Math" w:cs="Arial"/>
                    <w:kern w:val="0"/>
                    <w:sz w:val="20"/>
                    <w:szCs w:val="20"/>
                    <w:lang w:eastAsia="ru-RU"/>
                    <w14:ligatures w14:val="none"/>
                  </w:rPr>
                </m:ctrlPr>
              </m:sSubSupPr>
              <m:e>
                <m:r>
                  <m:rPr>
                    <m:sty m:val="p"/>
                  </m:rPr>
                  <w:rPr>
                    <w:rFonts w:ascii="Cambria Math" w:eastAsia="Times New Roman" w:hAnsi="Cambria Math" w:cs="Arial"/>
                    <w:kern w:val="0"/>
                    <w:sz w:val="20"/>
                    <w:szCs w:val="20"/>
                    <w:lang w:eastAsia="ru-RU"/>
                    <w14:ligatures w14:val="none"/>
                  </w:rPr>
                  <m:t>F</m:t>
                </m:r>
              </m:e>
              <m:sub>
                <m:r>
                  <m:rPr>
                    <m:sty m:val="p"/>
                  </m:rPr>
                  <w:rPr>
                    <w:rFonts w:ascii="Cambria Math" w:eastAsia="Times New Roman" w:hAnsi="Cambria Math" w:cs="Arial"/>
                    <w:kern w:val="0"/>
                    <w:sz w:val="20"/>
                    <w:szCs w:val="20"/>
                    <w:lang w:eastAsia="ru-RU"/>
                    <w14:ligatures w14:val="none"/>
                  </w:rPr>
                  <m:t>ij</m:t>
                </m:r>
              </m:sub>
              <m:sup>
                <m:r>
                  <m:rPr>
                    <m:sty m:val="p"/>
                  </m:rPr>
                  <w:rPr>
                    <w:rFonts w:ascii="Cambria Math" w:eastAsia="Times New Roman" w:hAnsi="Cambria Math" w:cs="Arial"/>
                    <w:kern w:val="0"/>
                    <w:sz w:val="20"/>
                    <w:szCs w:val="20"/>
                    <w:lang w:eastAsia="ru-RU"/>
                    <w14:ligatures w14:val="none"/>
                  </w:rPr>
                  <m:t>f</m:t>
                </m:r>
                <m:r>
                  <m:rPr>
                    <m:sty m:val="p"/>
                  </m:rPr>
                  <w:rPr>
                    <w:rFonts w:ascii="Cambria Math" w:eastAsia="Times New Roman" w:hAnsi="Cambria Math" w:cs="Arial"/>
                    <w:kern w:val="0"/>
                    <w:sz w:val="20"/>
                    <w:szCs w:val="20"/>
                    <w:lang w:val="en-US" w:eastAsia="ru-RU"/>
                    <w14:ligatures w14:val="none"/>
                  </w:rPr>
                  <m:t>l</m:t>
                </m:r>
              </m:sup>
            </m:sSubSup>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r>
              <m:rPr>
                <m:sty m:val="p"/>
              </m:rPr>
              <w:rPr>
                <w:rFonts w:ascii="Cambria Math" w:eastAsia="Times New Roman" w:hAnsi="Cambria Math" w:cs="Arial"/>
                <w:kern w:val="0"/>
                <w:sz w:val="20"/>
                <w:szCs w:val="20"/>
                <w:lang w:eastAsia="ru-RU"/>
                <w14:ligatures w14:val="none"/>
              </w:rPr>
              <m:t xml:space="preserve">, </m:t>
            </m:r>
            <m:sSubSup>
              <m:sSubSupPr>
                <m:ctrlPr>
                  <w:rPr>
                    <w:rFonts w:ascii="Cambria Math" w:eastAsia="Times New Roman" w:hAnsi="Cambria Math" w:cs="Arial"/>
                    <w:kern w:val="0"/>
                    <w:sz w:val="20"/>
                    <w:szCs w:val="20"/>
                    <w:lang w:eastAsia="ru-RU"/>
                    <w14:ligatures w14:val="none"/>
                  </w:rPr>
                </m:ctrlPr>
              </m:sSubSupPr>
              <m:e>
                <m:r>
                  <m:rPr>
                    <m:sty m:val="p"/>
                  </m:rPr>
                  <w:rPr>
                    <w:rFonts w:ascii="Cambria Math" w:eastAsia="Times New Roman" w:hAnsi="Cambria Math" w:cs="Arial"/>
                    <w:kern w:val="0"/>
                    <w:sz w:val="20"/>
                    <w:szCs w:val="20"/>
                    <w:lang w:eastAsia="ru-RU"/>
                    <w14:ligatures w14:val="none"/>
                  </w:rPr>
                  <m:t>F</m:t>
                </m:r>
              </m:e>
              <m:sub>
                <m:r>
                  <m:rPr>
                    <m:sty m:val="p"/>
                  </m:rPr>
                  <w:rPr>
                    <w:rFonts w:ascii="Cambria Math" w:eastAsia="Times New Roman" w:hAnsi="Cambria Math" w:cs="Arial"/>
                    <w:kern w:val="0"/>
                    <w:sz w:val="20"/>
                    <w:szCs w:val="20"/>
                    <w:lang w:eastAsia="ru-RU"/>
                    <w14:ligatures w14:val="none"/>
                  </w:rPr>
                  <m:t>ij</m:t>
                </m:r>
              </m:sub>
              <m:sup>
                <m:r>
                  <m:rPr>
                    <m:sty m:val="p"/>
                  </m:rPr>
                  <w:rPr>
                    <w:rFonts w:ascii="Cambria Math" w:eastAsia="Times New Roman" w:hAnsi="Cambria Math" w:cs="Arial"/>
                    <w:kern w:val="0"/>
                    <w:sz w:val="20"/>
                    <w:szCs w:val="20"/>
                    <w:lang w:eastAsia="ru-RU"/>
                    <w14:ligatures w14:val="none"/>
                  </w:rPr>
                  <m:t>o</m:t>
                </m:r>
                <m:r>
                  <m:rPr>
                    <m:sty m:val="p"/>
                  </m:rPr>
                  <w:rPr>
                    <w:rFonts w:ascii="Cambria Math" w:eastAsia="Times New Roman" w:hAnsi="Cambria Math" w:cs="Arial"/>
                    <w:kern w:val="0"/>
                    <w:sz w:val="20"/>
                    <w:szCs w:val="20"/>
                    <w:lang w:val="en-US" w:eastAsia="ru-RU"/>
                    <w14:ligatures w14:val="none"/>
                  </w:rPr>
                  <m:t>v</m:t>
                </m:r>
              </m:sup>
            </m:sSubSup>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e>
        </m:d>
      </m:oMath>
      <w:r w:rsidR="00AE2E5D" w:rsidRPr="00E55367">
        <w:rPr>
          <w:rFonts w:ascii="Arial" w:eastAsia="Times New Roman" w:hAnsi="Arial" w:cs="Arial"/>
          <w:kern w:val="0"/>
          <w:sz w:val="20"/>
          <w:szCs w:val="20"/>
          <w:lang w:eastAsia="ru-RU"/>
          <w14:ligatures w14:val="none"/>
        </w:rPr>
        <w:t xml:space="preserve">  </w:t>
      </w:r>
      <w:r w:rsidR="00FC2684" w:rsidRPr="00EC37F4">
        <w:rPr>
          <w:rFonts w:ascii="Arial" w:eastAsia="Times New Roman" w:hAnsi="Arial" w:cs="Arial"/>
          <w:kern w:val="0"/>
          <w:sz w:val="20"/>
          <w:szCs w:val="20"/>
          <w:lang w:eastAsia="ru-RU"/>
          <w14:ligatures w14:val="none"/>
        </w:rPr>
        <w:tab/>
      </w:r>
      <w:r w:rsidR="00413C3B" w:rsidRPr="00E55367">
        <w:rPr>
          <w:rFonts w:ascii="Arial" w:eastAsia="Times New Roman" w:hAnsi="Arial" w:cs="Arial"/>
          <w:kern w:val="0"/>
          <w:sz w:val="20"/>
          <w:szCs w:val="20"/>
          <w:lang w:eastAsia="ru-RU"/>
          <w14:ligatures w14:val="none"/>
        </w:rPr>
        <w:t>(1)</w:t>
      </w:r>
    </w:p>
    <w:p w14:paraId="2D2A15C3" w14:textId="148D6E7B" w:rsidR="004003BA" w:rsidRPr="00E55367" w:rsidRDefault="004003BA" w:rsidP="000F32B3">
      <w:pPr>
        <w:spacing w:after="0" w:line="240" w:lineRule="auto"/>
        <w:ind w:firstLine="567"/>
        <w:jc w:val="both"/>
        <w:rPr>
          <w:rFonts w:ascii="Arial" w:eastAsiaTheme="minorEastAsia" w:hAnsi="Arial" w:cs="Arial"/>
          <w:kern w:val="0"/>
          <w:sz w:val="20"/>
          <w:szCs w:val="20"/>
          <w:lang w:eastAsia="ru-RU"/>
          <w14:ligatures w14:val="none"/>
        </w:rPr>
      </w:pPr>
      <w:r w:rsidRPr="00E55367">
        <w:rPr>
          <w:rFonts w:ascii="Arial" w:eastAsia="Times New Roman" w:hAnsi="Arial" w:cs="Arial"/>
          <w:color w:val="0F1115"/>
          <w:kern w:val="0"/>
          <w:sz w:val="20"/>
          <w:szCs w:val="20"/>
          <w:lang w:eastAsia="ru-RU"/>
          <w14:ligatures w14:val="none"/>
        </w:rPr>
        <w:t xml:space="preserve">где </w:t>
      </w:r>
      <m:oMath>
        <m:r>
          <m:rPr>
            <m:sty m:val="p"/>
          </m:rPr>
          <w:rPr>
            <w:rFonts w:ascii="Cambria Math" w:eastAsia="Times New Roman" w:hAnsi="Cambria Math" w:cs="Arial"/>
            <w:kern w:val="0"/>
            <w:sz w:val="20"/>
            <w:szCs w:val="20"/>
            <w:lang w:eastAsia="ru-RU"/>
            <w14:ligatures w14:val="none"/>
          </w:rPr>
          <m:t>i,j-</m:t>
        </m:r>
      </m:oMath>
      <w:r w:rsidRPr="00E55367">
        <w:rPr>
          <w:rFonts w:ascii="Arial" w:hAnsi="Arial" w:cs="Arial"/>
          <w:color w:val="0F1115"/>
          <w:sz w:val="20"/>
          <w:szCs w:val="20"/>
          <w:shd w:val="clear" w:color="auto" w:fill="FFFFFF"/>
        </w:rPr>
        <w:t xml:space="preserve"> координаты дерева (ряд, номер),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A</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m:t>
        </m:r>
      </m:oMath>
      <w:r w:rsidRPr="00E55367">
        <w:rPr>
          <w:rFonts w:ascii="Arial" w:hAnsi="Arial" w:cs="Arial"/>
          <w:color w:val="0F1115"/>
          <w:sz w:val="20"/>
          <w:szCs w:val="20"/>
          <w:shd w:val="clear" w:color="auto" w:fill="FFFFFF"/>
        </w:rPr>
        <w:t>возраст дерева</w:t>
      </w:r>
      <w:r w:rsidR="00AE2E5D" w:rsidRPr="00E55367">
        <w:rPr>
          <w:rFonts w:ascii="Arial" w:hAnsi="Arial" w:cs="Arial"/>
          <w:color w:val="0F1115"/>
          <w:sz w:val="20"/>
          <w:szCs w:val="20"/>
          <w:shd w:val="clear" w:color="auto" w:fill="FFFFFF"/>
        </w:rPr>
        <w:t xml:space="preserve">, </w:t>
      </w:r>
      <w:r w:rsidRPr="00E55367">
        <w:rPr>
          <w:rFonts w:ascii="Arial" w:hAnsi="Arial" w:cs="Arial"/>
          <w:color w:val="0F1115"/>
          <w:sz w:val="20"/>
          <w:szCs w:val="20"/>
          <w:shd w:val="clear" w:color="auto" w:fill="FFFFFF"/>
        </w:rPr>
        <w:t>лет,</w:t>
      </w:r>
      <w:r w:rsidRPr="00E55367">
        <w:rPr>
          <w:rStyle w:val="apple-converted-space"/>
          <w:rFonts w:ascii="Arial" w:hAnsi="Arial" w:cs="Arial"/>
          <w:color w:val="0F1115"/>
          <w:sz w:val="20"/>
          <w:szCs w:val="20"/>
          <w:shd w:val="clear" w:color="auto" w:fill="FFFFFF"/>
        </w:rPr>
        <w:t> </w:t>
      </w:r>
      <m:oMath>
        <m:r>
          <m:rPr>
            <m:sty m:val="p"/>
          </m:rPr>
          <w:rPr>
            <w:rFonts w:ascii="Cambria Math" w:eastAsia="Times New Roman" w:hAnsi="Cambria Math" w:cs="Arial"/>
            <w:kern w:val="0"/>
            <w:sz w:val="20"/>
            <w:szCs w:val="20"/>
            <w:lang w:eastAsia="ru-RU"/>
            <w14:ligatures w14:val="none"/>
          </w:rPr>
          <m:t>p</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H</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m:t>
        </m:r>
      </m:oMath>
      <w:r w:rsidRPr="00E55367">
        <w:rPr>
          <w:rFonts w:ascii="Arial" w:eastAsiaTheme="minorEastAsia" w:hAnsi="Arial" w:cs="Arial"/>
          <w:kern w:val="0"/>
          <w:sz w:val="20"/>
          <w:szCs w:val="20"/>
          <w:lang w:eastAsia="ru-RU"/>
          <w14:ligatures w14:val="none"/>
        </w:rPr>
        <w:t xml:space="preserve"> </w:t>
      </w:r>
      <w:r w:rsidR="00AE2E5D" w:rsidRPr="00E55367">
        <w:rPr>
          <w:rFonts w:ascii="Arial" w:eastAsiaTheme="minorEastAsia" w:hAnsi="Arial" w:cs="Arial"/>
          <w:kern w:val="0"/>
          <w:sz w:val="20"/>
          <w:szCs w:val="20"/>
          <w:lang w:eastAsia="ru-RU"/>
          <w14:ligatures w14:val="none"/>
        </w:rPr>
        <w:t xml:space="preserve">кислотность почвы,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N</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P</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K</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m:t>
        </m:r>
      </m:oMath>
      <w:r w:rsidR="00AE2E5D" w:rsidRPr="00E55367">
        <w:rPr>
          <w:rFonts w:ascii="Arial" w:eastAsiaTheme="minorEastAsia" w:hAnsi="Arial" w:cs="Arial"/>
          <w:kern w:val="0"/>
          <w:sz w:val="20"/>
          <w:szCs w:val="20"/>
          <w:lang w:eastAsia="ru-RU"/>
          <w14:ligatures w14:val="none"/>
        </w:rPr>
        <w:t xml:space="preserve"> содержание азота, фосфора и калия в почве, мг/кг, </w:t>
      </w:r>
      <m:oMath>
        <m:r>
          <m:rPr>
            <m:sty m:val="p"/>
          </m:rPr>
          <w:rPr>
            <w:rFonts w:ascii="Cambria Math" w:eastAsia="Times New Roman" w:hAnsi="Cambria Math" w:cs="Arial"/>
            <w:kern w:val="0"/>
            <w:sz w:val="20"/>
            <w:szCs w:val="20"/>
            <w:lang w:eastAsia="ru-RU"/>
            <w14:ligatures w14:val="none"/>
          </w:rPr>
          <m:t>O</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M</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m:t>
        </m:r>
      </m:oMath>
      <w:r w:rsidR="00AE2E5D" w:rsidRPr="00E55367">
        <w:rPr>
          <w:rFonts w:ascii="Arial" w:hAnsi="Arial" w:cs="Arial"/>
          <w:sz w:val="20"/>
          <w:szCs w:val="20"/>
        </w:rPr>
        <w:t xml:space="preserve"> </w:t>
      </w:r>
      <w:r w:rsidR="00AE2E5D" w:rsidRPr="00E55367">
        <w:rPr>
          <w:rFonts w:ascii="Arial" w:eastAsiaTheme="minorEastAsia" w:hAnsi="Arial" w:cs="Arial"/>
          <w:kern w:val="0"/>
          <w:sz w:val="20"/>
          <w:szCs w:val="20"/>
          <w:lang w:eastAsia="ru-RU"/>
          <w14:ligatures w14:val="none"/>
        </w:rPr>
        <w:t xml:space="preserve">содержание органического вещества в почве, %,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T</m:t>
            </m:r>
          </m:e>
          <m:sub>
            <m:r>
              <m:rPr>
                <m:sty m:val="p"/>
              </m:rPr>
              <w:rPr>
                <w:rFonts w:ascii="Cambria Math" w:eastAsia="Times New Roman" w:hAnsi="Cambria Math" w:cs="Arial"/>
                <w:kern w:val="0"/>
                <w:sz w:val="20"/>
                <w:szCs w:val="20"/>
                <w:lang w:eastAsia="ru-RU"/>
                <w14:ligatures w14:val="none"/>
              </w:rPr>
              <m:t>i</m:t>
            </m:r>
            <m:r>
              <m:rPr>
                <m:sty m:val="p"/>
              </m:rPr>
              <w:rPr>
                <w:rFonts w:ascii="Cambria Math" w:eastAsia="Times New Roman" w:hAnsi="Cambria Math" w:cs="Arial"/>
                <w:kern w:val="0"/>
                <w:sz w:val="20"/>
                <w:szCs w:val="20"/>
                <w:lang w:val="en-US" w:eastAsia="ru-RU"/>
                <w14:ligatures w14:val="none"/>
              </w:rPr>
              <m:t>j</m:t>
            </m:r>
          </m:sub>
        </m:sSub>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H</m:t>
            </m:r>
          </m:e>
          <m:sub>
            <m:r>
              <m:rPr>
                <m:sty m:val="p"/>
              </m:rPr>
              <w:rPr>
                <w:rFonts w:ascii="Cambria Math" w:eastAsia="Times New Roman" w:hAnsi="Cambria Math" w:cs="Arial"/>
                <w:kern w:val="0"/>
                <w:sz w:val="20"/>
                <w:szCs w:val="20"/>
                <w:lang w:eastAsia="ru-RU"/>
                <w14:ligatures w14:val="none"/>
              </w:rPr>
              <m:t>ij</m:t>
            </m:r>
          </m:sub>
        </m:sSub>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r>
          <m:rPr>
            <m:sty m:val="p"/>
          </m:rPr>
          <w:rPr>
            <w:rFonts w:ascii="Cambria Math" w:eastAsia="Times New Roman" w:hAnsi="Cambria Math" w:cs="Arial"/>
            <w:kern w:val="0"/>
            <w:sz w:val="20"/>
            <w:szCs w:val="20"/>
            <w:lang w:eastAsia="ru-RU"/>
            <w14:ligatures w14:val="none"/>
          </w:rPr>
          <m:t>,</m:t>
        </m:r>
        <m:sSubSup>
          <m:sSubSupPr>
            <m:ctrlPr>
              <w:rPr>
                <w:rFonts w:ascii="Cambria Math" w:eastAsia="Times New Roman" w:hAnsi="Cambria Math" w:cs="Arial"/>
                <w:kern w:val="0"/>
                <w:sz w:val="20"/>
                <w:szCs w:val="20"/>
                <w:lang w:eastAsia="ru-RU"/>
                <w14:ligatures w14:val="none"/>
              </w:rPr>
            </m:ctrlPr>
          </m:sSubSupPr>
          <m:e>
            <m:r>
              <m:rPr>
                <m:sty m:val="p"/>
              </m:rPr>
              <w:rPr>
                <w:rFonts w:ascii="Cambria Math" w:eastAsia="Times New Roman" w:hAnsi="Cambria Math" w:cs="Arial"/>
                <w:kern w:val="0"/>
                <w:sz w:val="20"/>
                <w:szCs w:val="20"/>
                <w:lang w:eastAsia="ru-RU"/>
                <w14:ligatures w14:val="none"/>
              </w:rPr>
              <m:t>P</m:t>
            </m:r>
          </m:e>
          <m:sub>
            <m:r>
              <m:rPr>
                <m:sty m:val="p"/>
              </m:rPr>
              <w:rPr>
                <w:rFonts w:ascii="Cambria Math" w:eastAsia="Times New Roman" w:hAnsi="Cambria Math" w:cs="Arial"/>
                <w:kern w:val="0"/>
                <w:sz w:val="20"/>
                <w:szCs w:val="20"/>
                <w:lang w:eastAsia="ru-RU"/>
                <w14:ligatures w14:val="none"/>
              </w:rPr>
              <m:t>ij</m:t>
            </m:r>
          </m:sub>
          <m:sup>
            <m:r>
              <m:rPr>
                <m:sty m:val="p"/>
              </m:rPr>
              <w:rPr>
                <w:rFonts w:ascii="Cambria Math" w:eastAsia="Times New Roman" w:hAnsi="Cambria Math" w:cs="Arial"/>
                <w:kern w:val="0"/>
                <w:sz w:val="20"/>
                <w:szCs w:val="20"/>
                <w:lang w:eastAsia="ru-RU"/>
                <w14:ligatures w14:val="none"/>
              </w:rPr>
              <m:t>rain</m:t>
            </m:r>
          </m:sup>
        </m:sSubSup>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r>
          <m:rPr>
            <m:sty m:val="p"/>
          </m:rPr>
          <w:rPr>
            <w:rFonts w:ascii="Cambria Math" w:eastAsia="Times New Roman" w:hAnsi="Cambria Math" w:cs="Arial"/>
            <w:kern w:val="0"/>
            <w:sz w:val="20"/>
            <w:szCs w:val="20"/>
            <w:lang w:eastAsia="ru-RU"/>
            <w14:ligatures w14:val="none"/>
          </w:rPr>
          <m:t>,S</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R</m:t>
            </m:r>
          </m:e>
          <m:sub>
            <m:r>
              <m:rPr>
                <m:sty m:val="p"/>
              </m:rPr>
              <w:rPr>
                <w:rFonts w:ascii="Cambria Math" w:eastAsia="Times New Roman" w:hAnsi="Cambria Math" w:cs="Arial"/>
                <w:kern w:val="0"/>
                <w:sz w:val="20"/>
                <w:szCs w:val="20"/>
                <w:lang w:eastAsia="ru-RU"/>
                <w14:ligatures w14:val="none"/>
              </w:rPr>
              <m:t>ij</m:t>
            </m:r>
          </m:sub>
        </m:sSub>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r>
          <m:rPr>
            <m:sty m:val="p"/>
          </m:rPr>
          <w:rPr>
            <w:rFonts w:ascii="Cambria Math" w:eastAsia="Times New Roman" w:hAnsi="Cambria Math" w:cs="Arial"/>
            <w:kern w:val="0"/>
            <w:sz w:val="20"/>
            <w:szCs w:val="20"/>
            <w:lang w:eastAsia="ru-RU"/>
            <w14:ligatures w14:val="none"/>
          </w:rPr>
          <m:t>,W</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S</m:t>
            </m:r>
          </m:e>
          <m:sub>
            <m:r>
              <m:rPr>
                <m:sty m:val="p"/>
              </m:rPr>
              <w:rPr>
                <w:rFonts w:ascii="Cambria Math" w:eastAsia="Times New Roman" w:hAnsi="Cambria Math" w:cs="Arial"/>
                <w:kern w:val="0"/>
                <w:sz w:val="20"/>
                <w:szCs w:val="20"/>
                <w:lang w:eastAsia="ru-RU"/>
                <w14:ligatures w14:val="none"/>
              </w:rPr>
              <m:t>ij</m:t>
            </m:r>
          </m:sub>
        </m:sSub>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r>
          <m:rPr>
            <m:sty m:val="p"/>
          </m:rPr>
          <w:rPr>
            <w:rFonts w:ascii="Cambria Math" w:eastAsia="Times New Roman" w:hAnsi="Cambria Math" w:cs="Arial"/>
            <w:kern w:val="0"/>
            <w:sz w:val="20"/>
            <w:szCs w:val="20"/>
            <w:lang w:eastAsia="ru-RU"/>
            <w14:ligatures w14:val="none"/>
          </w:rPr>
          <m:t>-</m:t>
        </m:r>
      </m:oMath>
      <w:r w:rsidRPr="00E55367">
        <w:rPr>
          <w:rFonts w:ascii="Arial" w:eastAsiaTheme="minorEastAsia" w:hAnsi="Arial" w:cs="Arial"/>
          <w:kern w:val="0"/>
          <w:sz w:val="20"/>
          <w:szCs w:val="20"/>
          <w:lang w:eastAsia="ru-RU"/>
          <w14:ligatures w14:val="none"/>
        </w:rPr>
        <w:t xml:space="preserve"> </w:t>
      </w:r>
      <w:r w:rsidR="00AE2E5D" w:rsidRPr="00E55367">
        <w:rPr>
          <w:rFonts w:ascii="Arial" w:eastAsiaTheme="minorEastAsia" w:hAnsi="Arial" w:cs="Arial"/>
          <w:kern w:val="0"/>
          <w:sz w:val="20"/>
          <w:szCs w:val="20"/>
          <w:lang w:eastAsia="ru-RU"/>
          <w14:ligatures w14:val="none"/>
        </w:rPr>
        <w:t xml:space="preserve">метеорологические переменные (температура, влажность, осадки, солнечная радиация, скорость ветра) в момент времени t, </w:t>
      </w:r>
      <m:oMath>
        <m:sSubSup>
          <m:sSubSupPr>
            <m:ctrlPr>
              <w:rPr>
                <w:rFonts w:ascii="Cambria Math" w:eastAsia="Times New Roman" w:hAnsi="Cambria Math" w:cs="Arial"/>
                <w:kern w:val="0"/>
                <w:sz w:val="20"/>
                <w:szCs w:val="20"/>
                <w:lang w:eastAsia="ru-RU"/>
                <w14:ligatures w14:val="none"/>
              </w:rPr>
            </m:ctrlPr>
          </m:sSubSupPr>
          <m:e>
            <m:r>
              <m:rPr>
                <m:sty m:val="p"/>
              </m:rPr>
              <w:rPr>
                <w:rFonts w:ascii="Cambria Math" w:eastAsia="Times New Roman" w:hAnsi="Cambria Math" w:cs="Arial"/>
                <w:kern w:val="0"/>
                <w:sz w:val="20"/>
                <w:szCs w:val="20"/>
                <w:lang w:eastAsia="ru-RU"/>
                <w14:ligatures w14:val="none"/>
              </w:rPr>
              <m:t>F</m:t>
            </m:r>
          </m:e>
          <m:sub>
            <m:r>
              <m:rPr>
                <m:sty m:val="p"/>
              </m:rPr>
              <w:rPr>
                <w:rFonts w:ascii="Cambria Math" w:eastAsia="Times New Roman" w:hAnsi="Cambria Math" w:cs="Arial"/>
                <w:kern w:val="0"/>
                <w:sz w:val="20"/>
                <w:szCs w:val="20"/>
                <w:lang w:eastAsia="ru-RU"/>
                <w14:ligatures w14:val="none"/>
              </w:rPr>
              <m:t>ij</m:t>
            </m:r>
          </m:sub>
          <m:sup>
            <m:r>
              <m:rPr>
                <m:sty m:val="p"/>
              </m:rPr>
              <w:rPr>
                <w:rFonts w:ascii="Cambria Math" w:eastAsia="Times New Roman" w:hAnsi="Cambria Math" w:cs="Arial"/>
                <w:kern w:val="0"/>
                <w:sz w:val="20"/>
                <w:szCs w:val="20"/>
                <w:lang w:eastAsia="ru-RU"/>
                <w14:ligatures w14:val="none"/>
              </w:rPr>
              <m:t>f</m:t>
            </m:r>
            <m:r>
              <m:rPr>
                <m:sty m:val="p"/>
              </m:rPr>
              <w:rPr>
                <w:rFonts w:ascii="Cambria Math" w:eastAsia="Times New Roman" w:hAnsi="Cambria Math" w:cs="Arial"/>
                <w:kern w:val="0"/>
                <w:sz w:val="20"/>
                <w:szCs w:val="20"/>
                <w:lang w:val="en-US" w:eastAsia="ru-RU"/>
                <w14:ligatures w14:val="none"/>
              </w:rPr>
              <m:t>l</m:t>
            </m:r>
          </m:sup>
        </m:sSubSup>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r>
          <m:rPr>
            <m:sty m:val="p"/>
          </m:rPr>
          <w:rPr>
            <w:rFonts w:ascii="Cambria Math" w:eastAsia="Times New Roman" w:hAnsi="Cambria Math" w:cs="Arial"/>
            <w:kern w:val="0"/>
            <w:sz w:val="20"/>
            <w:szCs w:val="20"/>
            <w:lang w:eastAsia="ru-RU"/>
            <w14:ligatures w14:val="none"/>
          </w:rPr>
          <m:t xml:space="preserve">, </m:t>
        </m:r>
        <m:sSubSup>
          <m:sSubSupPr>
            <m:ctrlPr>
              <w:rPr>
                <w:rFonts w:ascii="Cambria Math" w:eastAsia="Times New Roman" w:hAnsi="Cambria Math" w:cs="Arial"/>
                <w:kern w:val="0"/>
                <w:sz w:val="20"/>
                <w:szCs w:val="20"/>
                <w:lang w:eastAsia="ru-RU"/>
                <w14:ligatures w14:val="none"/>
              </w:rPr>
            </m:ctrlPr>
          </m:sSubSupPr>
          <m:e>
            <m:r>
              <m:rPr>
                <m:sty m:val="p"/>
              </m:rPr>
              <w:rPr>
                <w:rFonts w:ascii="Cambria Math" w:eastAsia="Times New Roman" w:hAnsi="Cambria Math" w:cs="Arial"/>
                <w:kern w:val="0"/>
                <w:sz w:val="20"/>
                <w:szCs w:val="20"/>
                <w:lang w:eastAsia="ru-RU"/>
                <w14:ligatures w14:val="none"/>
              </w:rPr>
              <m:t>F</m:t>
            </m:r>
          </m:e>
          <m:sub>
            <m:r>
              <m:rPr>
                <m:sty m:val="p"/>
              </m:rPr>
              <w:rPr>
                <w:rFonts w:ascii="Cambria Math" w:eastAsia="Times New Roman" w:hAnsi="Cambria Math" w:cs="Arial"/>
                <w:kern w:val="0"/>
                <w:sz w:val="20"/>
                <w:szCs w:val="20"/>
                <w:lang w:eastAsia="ru-RU"/>
                <w14:ligatures w14:val="none"/>
              </w:rPr>
              <m:t>ij</m:t>
            </m:r>
          </m:sub>
          <m:sup>
            <m:r>
              <m:rPr>
                <m:sty m:val="p"/>
              </m:rPr>
              <w:rPr>
                <w:rFonts w:ascii="Cambria Math" w:eastAsia="Times New Roman" w:hAnsi="Cambria Math" w:cs="Arial"/>
                <w:kern w:val="0"/>
                <w:sz w:val="20"/>
                <w:szCs w:val="20"/>
                <w:lang w:eastAsia="ru-RU"/>
                <w14:ligatures w14:val="none"/>
              </w:rPr>
              <m:t>o</m:t>
            </m:r>
            <m:r>
              <m:rPr>
                <m:sty m:val="p"/>
              </m:rPr>
              <w:rPr>
                <w:rFonts w:ascii="Cambria Math" w:eastAsia="Times New Roman" w:hAnsi="Cambria Math" w:cs="Arial"/>
                <w:kern w:val="0"/>
                <w:sz w:val="20"/>
                <w:szCs w:val="20"/>
                <w:lang w:val="en-US" w:eastAsia="ru-RU"/>
                <w14:ligatures w14:val="none"/>
              </w:rPr>
              <m:t>v</m:t>
            </m:r>
          </m:sup>
        </m:sSubSup>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val="en-US" w:eastAsia="ru-RU"/>
                <w14:ligatures w14:val="none"/>
              </w:rPr>
              <m:t>t</m:t>
            </m:r>
            <m:ctrlPr>
              <w:rPr>
                <w:rFonts w:ascii="Cambria Math" w:eastAsia="Times New Roman" w:hAnsi="Cambria Math" w:cs="Arial"/>
                <w:kern w:val="0"/>
                <w:sz w:val="20"/>
                <w:szCs w:val="20"/>
                <w:lang w:val="en-US" w:eastAsia="ru-RU"/>
                <w14:ligatures w14:val="none"/>
              </w:rPr>
            </m:ctrlPr>
          </m:e>
        </m:d>
        <m:r>
          <m:rPr>
            <m:sty m:val="p"/>
          </m:rPr>
          <w:rPr>
            <w:rFonts w:ascii="Cambria Math" w:eastAsia="Times New Roman" w:hAnsi="Cambria Math" w:cs="Arial"/>
            <w:kern w:val="0"/>
            <w:sz w:val="20"/>
            <w:szCs w:val="20"/>
            <w:lang w:eastAsia="ru-RU"/>
            <w14:ligatures w14:val="none"/>
          </w:rPr>
          <m:t>-</m:t>
        </m:r>
      </m:oMath>
      <w:r w:rsidR="00AE2E5D" w:rsidRPr="00E55367">
        <w:rPr>
          <w:rFonts w:ascii="Arial" w:eastAsiaTheme="minorEastAsia" w:hAnsi="Arial" w:cs="Arial"/>
          <w:kern w:val="0"/>
          <w:sz w:val="20"/>
          <w:szCs w:val="20"/>
          <w:lang w:eastAsia="ru-RU"/>
          <w14:ligatures w14:val="none"/>
        </w:rPr>
        <w:t xml:space="preserve"> фенологические показатели (количество цветков и завязей) в момент времени </w:t>
      </w:r>
      <w:r w:rsidR="00AE2E5D" w:rsidRPr="00E55367">
        <w:rPr>
          <w:rFonts w:ascii="Arial" w:eastAsiaTheme="minorEastAsia" w:hAnsi="Arial" w:cs="Arial"/>
          <w:kern w:val="0"/>
          <w:sz w:val="20"/>
          <w:szCs w:val="20"/>
          <w:lang w:val="en-US" w:eastAsia="ru-RU"/>
          <w14:ligatures w14:val="none"/>
        </w:rPr>
        <w:t>t</w:t>
      </w:r>
      <w:r w:rsidR="00AE2E5D" w:rsidRPr="00E55367">
        <w:rPr>
          <w:rFonts w:ascii="Arial" w:eastAsiaTheme="minorEastAsia" w:hAnsi="Arial" w:cs="Arial"/>
          <w:kern w:val="0"/>
          <w:sz w:val="20"/>
          <w:szCs w:val="20"/>
          <w:lang w:eastAsia="ru-RU"/>
          <w14:ligatures w14:val="none"/>
        </w:rPr>
        <w:t>.</w:t>
      </w:r>
    </w:p>
    <w:p w14:paraId="02706798" w14:textId="4695E919" w:rsidR="00ED2222" w:rsidRPr="00ED2222" w:rsidRDefault="00AE2E5D" w:rsidP="00ED2222">
      <w:pPr>
        <w:spacing w:after="0" w:line="240" w:lineRule="auto"/>
        <w:ind w:firstLine="567"/>
        <w:jc w:val="both"/>
        <w:rPr>
          <w:rFonts w:ascii="Arial" w:eastAsia="Times New Roman" w:hAnsi="Arial" w:cs="Arial"/>
          <w:color w:val="0F1115"/>
          <w:kern w:val="0"/>
          <w:sz w:val="20"/>
          <w:szCs w:val="20"/>
          <w:lang w:eastAsia="ru-RU"/>
          <w14:ligatures w14:val="none"/>
        </w:rPr>
      </w:pPr>
      <w:r w:rsidRPr="00E55367">
        <w:rPr>
          <w:rFonts w:ascii="Arial" w:eastAsiaTheme="minorEastAsia" w:hAnsi="Arial" w:cs="Arial"/>
          <w:kern w:val="0"/>
          <w:sz w:val="20"/>
          <w:szCs w:val="20"/>
          <w:lang w:eastAsia="ru-RU"/>
          <w14:ligatures w14:val="none"/>
        </w:rPr>
        <w:t xml:space="preserve">Вектор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X</m:t>
            </m:r>
          </m:e>
          <m:sub>
            <m:r>
              <m:rPr>
                <m:sty m:val="p"/>
              </m:rPr>
              <w:rPr>
                <w:rFonts w:ascii="Cambria Math" w:eastAsia="Times New Roman" w:hAnsi="Cambria Math" w:cs="Arial"/>
                <w:kern w:val="0"/>
                <w:sz w:val="20"/>
                <w:szCs w:val="20"/>
                <w:lang w:eastAsia="ru-RU"/>
                <w14:ligatures w14:val="none"/>
              </w:rPr>
              <m:t>ij</m:t>
            </m:r>
          </m:sub>
        </m:sSub>
        <m:r>
          <m:rPr>
            <m:sty m:val="p"/>
          </m:rPr>
          <w:rPr>
            <w:rFonts w:ascii="Cambria Math" w:eastAsia="Times New Roman" w:hAnsi="Cambria Math" w:cs="Arial"/>
            <w:kern w:val="0"/>
            <w:sz w:val="20"/>
            <w:szCs w:val="20"/>
            <w:lang w:eastAsia="ru-RU"/>
            <w14:ligatures w14:val="none"/>
          </w:rPr>
          <m:t>(</m:t>
        </m:r>
        <m:r>
          <m:rPr>
            <m:sty m:val="p"/>
          </m:rPr>
          <w:rPr>
            <w:rFonts w:ascii="Cambria Math" w:eastAsia="Times New Roman" w:hAnsi="Cambria Math" w:cs="Arial"/>
            <w:kern w:val="0"/>
            <w:sz w:val="20"/>
            <w:szCs w:val="20"/>
            <w:lang w:val="en-US" w:eastAsia="ru-RU"/>
            <w14:ligatures w14:val="none"/>
          </w:rPr>
          <m:t>t</m:t>
        </m:r>
        <m:r>
          <m:rPr>
            <m:sty m:val="p"/>
          </m:rPr>
          <w:rPr>
            <w:rFonts w:ascii="Cambria Math" w:eastAsia="Times New Roman" w:hAnsi="Cambria Math" w:cs="Arial"/>
            <w:kern w:val="0"/>
            <w:sz w:val="20"/>
            <w:szCs w:val="20"/>
            <w:lang w:eastAsia="ru-RU"/>
            <w14:ligatures w14:val="none"/>
          </w:rPr>
          <m:t>)</m:t>
        </m:r>
      </m:oMath>
      <w:r w:rsidRPr="00E55367">
        <w:rPr>
          <w:rFonts w:ascii="Arial" w:eastAsiaTheme="minorEastAsia" w:hAnsi="Arial" w:cs="Arial"/>
          <w:kern w:val="0"/>
          <w:sz w:val="20"/>
          <w:szCs w:val="20"/>
          <w:lang w:eastAsia="ru-RU"/>
          <w14:ligatures w14:val="none"/>
        </w:rPr>
        <w:t xml:space="preserve"> представляет собой полный набор признаков для дерева с координатами (</w:t>
      </w:r>
      <w:proofErr w:type="spellStart"/>
      <w:proofErr w:type="gramStart"/>
      <w:r w:rsidRPr="00E55367">
        <w:rPr>
          <w:rFonts w:ascii="Arial" w:eastAsiaTheme="minorEastAsia" w:hAnsi="Arial" w:cs="Arial"/>
          <w:kern w:val="0"/>
          <w:sz w:val="20"/>
          <w:szCs w:val="20"/>
          <w:lang w:val="en-US" w:eastAsia="ru-RU"/>
          <w14:ligatures w14:val="none"/>
        </w:rPr>
        <w:t>i</w:t>
      </w:r>
      <w:proofErr w:type="spellEnd"/>
      <w:r w:rsidRPr="00E55367">
        <w:rPr>
          <w:rFonts w:ascii="Arial" w:eastAsiaTheme="minorEastAsia" w:hAnsi="Arial" w:cs="Arial"/>
          <w:kern w:val="0"/>
          <w:sz w:val="20"/>
          <w:szCs w:val="20"/>
          <w:lang w:eastAsia="ru-RU"/>
          <w14:ligatures w14:val="none"/>
        </w:rPr>
        <w:t>,</w:t>
      </w:r>
      <w:r w:rsidRPr="00E55367">
        <w:rPr>
          <w:rFonts w:ascii="Arial" w:eastAsiaTheme="minorEastAsia" w:hAnsi="Arial" w:cs="Arial"/>
          <w:kern w:val="0"/>
          <w:sz w:val="20"/>
          <w:szCs w:val="20"/>
          <w:lang w:val="en-US" w:eastAsia="ru-RU"/>
          <w14:ligatures w14:val="none"/>
        </w:rPr>
        <w:t>j</w:t>
      </w:r>
      <w:proofErr w:type="gramEnd"/>
      <w:r w:rsidRPr="00E55367">
        <w:rPr>
          <w:rFonts w:ascii="Arial" w:eastAsiaTheme="minorEastAsia" w:hAnsi="Arial" w:cs="Arial"/>
          <w:kern w:val="0"/>
          <w:sz w:val="20"/>
          <w:szCs w:val="20"/>
          <w:lang w:eastAsia="ru-RU"/>
          <w14:ligatures w14:val="none"/>
        </w:rPr>
        <w:t xml:space="preserve">) на дату </w:t>
      </w:r>
      <w:r w:rsidRPr="00E55367">
        <w:rPr>
          <w:rFonts w:ascii="Arial" w:eastAsiaTheme="minorEastAsia" w:hAnsi="Arial" w:cs="Arial"/>
          <w:kern w:val="0"/>
          <w:sz w:val="20"/>
          <w:szCs w:val="20"/>
          <w:lang w:val="en-US" w:eastAsia="ru-RU"/>
          <w14:ligatures w14:val="none"/>
        </w:rPr>
        <w:t>t</w:t>
      </w:r>
      <w:r w:rsidRPr="00E55367">
        <w:rPr>
          <w:rFonts w:ascii="Arial" w:eastAsiaTheme="minorEastAsia" w:hAnsi="Arial" w:cs="Arial"/>
          <w:kern w:val="0"/>
          <w:sz w:val="20"/>
          <w:szCs w:val="20"/>
          <w:lang w:eastAsia="ru-RU"/>
          <w14:ligatures w14:val="none"/>
        </w:rPr>
        <w:t xml:space="preserve"> и служит входом для моделей машинного обучения. </w:t>
      </w:r>
      <w:r w:rsidR="00FF219D" w:rsidRPr="00E55367">
        <w:rPr>
          <w:rFonts w:ascii="Arial" w:eastAsia="Times New Roman" w:hAnsi="Arial" w:cs="Arial"/>
          <w:color w:val="0F1115"/>
          <w:kern w:val="0"/>
          <w:sz w:val="20"/>
          <w:szCs w:val="20"/>
          <w:lang w:eastAsia="ru-RU"/>
          <w14:ligatures w14:val="none"/>
        </w:rPr>
        <w:t>Прогнозирование осуществляется для трех целевых переменных: ожидаемая урожайность плодов </w:t>
      </w:r>
      <m:oMath>
        <m:sSubSup>
          <m:sSubSupPr>
            <m:ctrlPr>
              <w:rPr>
                <w:rFonts w:ascii="Cambria Math" w:eastAsia="Times New Roman" w:hAnsi="Cambria Math" w:cs="Arial"/>
                <w:kern w:val="0"/>
                <w:sz w:val="20"/>
                <w:szCs w:val="20"/>
                <w:lang w:eastAsia="ru-RU"/>
                <w14:ligatures w14:val="none"/>
              </w:rPr>
            </m:ctrlPr>
          </m:sSubSupPr>
          <m:e>
            <m:acc>
              <m:accPr>
                <m:ctrlPr>
                  <w:rPr>
                    <w:rFonts w:ascii="Cambria Math" w:eastAsia="Times New Roman" w:hAnsi="Cambria Math" w:cs="Arial"/>
                    <w:kern w:val="0"/>
                    <w:sz w:val="20"/>
                    <w:szCs w:val="20"/>
                    <w:lang w:eastAsia="ru-RU"/>
                    <w14:ligatures w14:val="none"/>
                  </w:rPr>
                </m:ctrlPr>
              </m:accPr>
              <m:e>
                <m:r>
                  <m:rPr>
                    <m:sty m:val="p"/>
                  </m:rPr>
                  <w:rPr>
                    <w:rFonts w:ascii="Cambria Math" w:eastAsia="Times New Roman" w:hAnsi="Cambria Math" w:cs="Arial"/>
                    <w:kern w:val="0"/>
                    <w:sz w:val="20"/>
                    <w:szCs w:val="20"/>
                    <w:lang w:eastAsia="ru-RU"/>
                    <w14:ligatures w14:val="none"/>
                  </w:rPr>
                  <m:t>Y</m:t>
                </m:r>
              </m:e>
            </m:acc>
          </m:e>
          <m:sub>
            <m:r>
              <m:rPr>
                <m:sty m:val="p"/>
              </m:rPr>
              <w:rPr>
                <w:rFonts w:ascii="Cambria Math" w:eastAsia="Times New Roman" w:hAnsi="Cambria Math" w:cs="Arial"/>
                <w:kern w:val="0"/>
                <w:sz w:val="20"/>
                <w:szCs w:val="20"/>
                <w:lang w:eastAsia="ru-RU"/>
                <w14:ligatures w14:val="none"/>
              </w:rPr>
              <m:t>ij</m:t>
            </m:r>
          </m:sub>
          <m:sup>
            <m:r>
              <m:rPr>
                <m:sty m:val="p"/>
              </m:rPr>
              <w:rPr>
                <w:rFonts w:ascii="Cambria Math" w:eastAsia="Times New Roman" w:hAnsi="Cambria Math" w:cs="Arial"/>
                <w:kern w:val="0"/>
                <w:sz w:val="20"/>
                <w:szCs w:val="20"/>
                <w:lang w:eastAsia="ru-RU"/>
                <w14:ligatures w14:val="none"/>
              </w:rPr>
              <m:t>fr</m:t>
            </m:r>
          </m:sup>
        </m:sSubSup>
      </m:oMath>
      <w:r w:rsidR="00FF219D" w:rsidRPr="00E55367">
        <w:rPr>
          <w:rFonts w:ascii="Arial" w:eastAsia="Times New Roman" w:hAnsi="Arial" w:cs="Arial"/>
          <w:color w:val="0F1115"/>
          <w:kern w:val="0"/>
          <w:sz w:val="20"/>
          <w:szCs w:val="20"/>
          <w:lang w:eastAsia="ru-RU"/>
          <w14:ligatures w14:val="none"/>
        </w:rPr>
        <w:t>, плотность цветения </w:t>
      </w:r>
      <m:oMath>
        <m:sSubSup>
          <m:sSubSupPr>
            <m:ctrlPr>
              <w:rPr>
                <w:rFonts w:ascii="Cambria Math" w:eastAsia="Times New Roman" w:hAnsi="Cambria Math" w:cs="Arial"/>
                <w:kern w:val="0"/>
                <w:sz w:val="20"/>
                <w:szCs w:val="20"/>
                <w:lang w:eastAsia="ru-RU"/>
                <w14:ligatures w14:val="none"/>
              </w:rPr>
            </m:ctrlPr>
          </m:sSubSupPr>
          <m:e>
            <m:acc>
              <m:accPr>
                <m:ctrlPr>
                  <w:rPr>
                    <w:rFonts w:ascii="Cambria Math" w:eastAsia="Times New Roman" w:hAnsi="Cambria Math" w:cs="Arial"/>
                    <w:kern w:val="0"/>
                    <w:sz w:val="20"/>
                    <w:szCs w:val="20"/>
                    <w:lang w:eastAsia="ru-RU"/>
                    <w14:ligatures w14:val="none"/>
                  </w:rPr>
                </m:ctrlPr>
              </m:accPr>
              <m:e>
                <m:r>
                  <m:rPr>
                    <m:sty m:val="p"/>
                  </m:rPr>
                  <w:rPr>
                    <w:rFonts w:ascii="Cambria Math" w:eastAsia="Times New Roman" w:hAnsi="Cambria Math" w:cs="Arial"/>
                    <w:kern w:val="0"/>
                    <w:sz w:val="20"/>
                    <w:szCs w:val="20"/>
                    <w:lang w:eastAsia="ru-RU"/>
                    <w14:ligatures w14:val="none"/>
                  </w:rPr>
                  <m:t>Y</m:t>
                </m:r>
              </m:e>
            </m:acc>
          </m:e>
          <m:sub>
            <m:r>
              <m:rPr>
                <m:sty m:val="p"/>
              </m:rPr>
              <w:rPr>
                <w:rFonts w:ascii="Cambria Math" w:eastAsia="Times New Roman" w:hAnsi="Cambria Math" w:cs="Arial"/>
                <w:kern w:val="0"/>
                <w:sz w:val="20"/>
                <w:szCs w:val="20"/>
                <w:lang w:eastAsia="ru-RU"/>
                <w14:ligatures w14:val="none"/>
              </w:rPr>
              <m:t>ij</m:t>
            </m:r>
          </m:sub>
          <m:sup>
            <m:r>
              <m:rPr>
                <m:sty m:val="p"/>
              </m:rPr>
              <w:rPr>
                <w:rFonts w:ascii="Cambria Math" w:eastAsia="Times New Roman" w:hAnsi="Cambria Math" w:cs="Arial"/>
                <w:kern w:val="0"/>
                <w:sz w:val="20"/>
                <w:szCs w:val="20"/>
                <w:lang w:eastAsia="ru-RU"/>
                <w14:ligatures w14:val="none"/>
              </w:rPr>
              <m:t>fl</m:t>
            </m:r>
          </m:sup>
        </m:sSubSup>
      </m:oMath>
      <w:r w:rsidR="00FF219D" w:rsidRPr="00E55367">
        <w:rPr>
          <w:rFonts w:ascii="Arial" w:eastAsia="Times New Roman" w:hAnsi="Arial" w:cs="Arial"/>
          <w:color w:val="0F1115"/>
          <w:kern w:val="0"/>
          <w:sz w:val="20"/>
          <w:szCs w:val="20"/>
          <w:lang w:eastAsia="ru-RU"/>
          <w14:ligatures w14:val="none"/>
        </w:rPr>
        <w:t> и количество завязей </w:t>
      </w:r>
      <m:oMath>
        <m:sSubSup>
          <m:sSubSupPr>
            <m:ctrlPr>
              <w:rPr>
                <w:rFonts w:ascii="Cambria Math" w:eastAsia="Times New Roman" w:hAnsi="Cambria Math" w:cs="Arial"/>
                <w:kern w:val="0"/>
                <w:sz w:val="20"/>
                <w:szCs w:val="20"/>
                <w:lang w:eastAsia="ru-RU"/>
                <w14:ligatures w14:val="none"/>
              </w:rPr>
            </m:ctrlPr>
          </m:sSubSupPr>
          <m:e>
            <m:acc>
              <m:accPr>
                <m:ctrlPr>
                  <w:rPr>
                    <w:rFonts w:ascii="Cambria Math" w:eastAsia="Times New Roman" w:hAnsi="Cambria Math" w:cs="Arial"/>
                    <w:kern w:val="0"/>
                    <w:sz w:val="20"/>
                    <w:szCs w:val="20"/>
                    <w:lang w:eastAsia="ru-RU"/>
                    <w14:ligatures w14:val="none"/>
                  </w:rPr>
                </m:ctrlPr>
              </m:accPr>
              <m:e>
                <m:r>
                  <m:rPr>
                    <m:sty m:val="p"/>
                  </m:rPr>
                  <w:rPr>
                    <w:rFonts w:ascii="Cambria Math" w:eastAsia="Times New Roman" w:hAnsi="Cambria Math" w:cs="Arial"/>
                    <w:kern w:val="0"/>
                    <w:sz w:val="20"/>
                    <w:szCs w:val="20"/>
                    <w:lang w:eastAsia="ru-RU"/>
                    <w14:ligatures w14:val="none"/>
                  </w:rPr>
                  <m:t>Y</m:t>
                </m:r>
              </m:e>
            </m:acc>
          </m:e>
          <m:sub>
            <m:r>
              <m:rPr>
                <m:sty m:val="p"/>
              </m:rPr>
              <w:rPr>
                <w:rFonts w:ascii="Cambria Math" w:eastAsia="Times New Roman" w:hAnsi="Cambria Math" w:cs="Arial"/>
                <w:kern w:val="0"/>
                <w:sz w:val="20"/>
                <w:szCs w:val="20"/>
                <w:lang w:eastAsia="ru-RU"/>
                <w14:ligatures w14:val="none"/>
              </w:rPr>
              <m:t>ij</m:t>
            </m:r>
          </m:sub>
          <m:sup>
            <m:r>
              <m:rPr>
                <m:sty m:val="p"/>
              </m:rPr>
              <w:rPr>
                <w:rFonts w:ascii="Cambria Math" w:eastAsia="Times New Roman" w:hAnsi="Cambria Math" w:cs="Arial"/>
                <w:kern w:val="0"/>
                <w:sz w:val="20"/>
                <w:szCs w:val="20"/>
                <w:lang w:eastAsia="ru-RU"/>
                <w14:ligatures w14:val="none"/>
              </w:rPr>
              <m:t>ov</m:t>
            </m:r>
          </m:sup>
        </m:sSubSup>
      </m:oMath>
      <w:r w:rsidR="00FF219D" w:rsidRPr="00E55367">
        <w:rPr>
          <w:rFonts w:ascii="Arial" w:eastAsia="Times New Roman" w:hAnsi="Arial" w:cs="Arial"/>
          <w:color w:val="0F1115"/>
          <w:kern w:val="0"/>
          <w:sz w:val="20"/>
          <w:szCs w:val="20"/>
          <w:lang w:eastAsia="ru-RU"/>
          <w14:ligatures w14:val="none"/>
        </w:rPr>
        <w:t>.</w:t>
      </w:r>
    </w:p>
    <w:p w14:paraId="374FA825" w14:textId="792A0C42" w:rsidR="001E7409" w:rsidRPr="00E55367" w:rsidRDefault="00AE2E5D" w:rsidP="000F32B3">
      <w:pPr>
        <w:spacing w:after="0" w:line="240" w:lineRule="auto"/>
        <w:ind w:firstLine="567"/>
        <w:jc w:val="both"/>
        <w:rPr>
          <w:rFonts w:ascii="Arial" w:eastAsia="Times New Roman" w:hAnsi="Arial" w:cs="Arial"/>
          <w:kern w:val="0"/>
          <w:sz w:val="20"/>
          <w:szCs w:val="20"/>
          <w:lang w:eastAsia="ru-RU"/>
          <w14:ligatures w14:val="none"/>
        </w:rPr>
      </w:pPr>
      <w:r w:rsidRPr="00E55367">
        <w:rPr>
          <w:rFonts w:ascii="Arial" w:eastAsia="Times New Roman" w:hAnsi="Arial" w:cs="Arial"/>
          <w:kern w:val="0"/>
          <w:sz w:val="20"/>
          <w:szCs w:val="20"/>
          <w:lang w:eastAsia="ru-RU"/>
          <w14:ligatures w14:val="none"/>
        </w:rPr>
        <w:t xml:space="preserve">Перед обучением моделей машинного обучения выполняется предварительная обработка признаков: пропущенные значения заменяются медианой с помощью класса </w:t>
      </w:r>
      <w:proofErr w:type="spellStart"/>
      <w:r w:rsidRPr="00E55367">
        <w:rPr>
          <w:rFonts w:ascii="Arial" w:eastAsia="Times New Roman" w:hAnsi="Arial" w:cs="Arial"/>
          <w:kern w:val="0"/>
          <w:sz w:val="20"/>
          <w:szCs w:val="20"/>
          <w:lang w:eastAsia="ru-RU"/>
          <w14:ligatures w14:val="none"/>
        </w:rPr>
        <w:t>SimpleImputer</w:t>
      </w:r>
      <w:proofErr w:type="spellEnd"/>
      <w:r w:rsidRPr="00E55367">
        <w:rPr>
          <w:rFonts w:ascii="Arial" w:eastAsia="Times New Roman" w:hAnsi="Arial" w:cs="Arial"/>
          <w:kern w:val="0"/>
          <w:sz w:val="20"/>
          <w:szCs w:val="20"/>
          <w:lang w:eastAsia="ru-RU"/>
          <w14:ligatures w14:val="none"/>
        </w:rPr>
        <w:t xml:space="preserve"> (инструмент из библиотеки </w:t>
      </w:r>
      <w:proofErr w:type="spellStart"/>
      <w:r w:rsidRPr="00E55367">
        <w:rPr>
          <w:rFonts w:ascii="Arial" w:eastAsia="Times New Roman" w:hAnsi="Arial" w:cs="Arial"/>
          <w:kern w:val="0"/>
          <w:sz w:val="20"/>
          <w:szCs w:val="20"/>
          <w:lang w:eastAsia="ru-RU"/>
          <w14:ligatures w14:val="none"/>
        </w:rPr>
        <w:t>scikit-learn</w:t>
      </w:r>
      <w:proofErr w:type="spellEnd"/>
      <w:r w:rsidRPr="00E55367">
        <w:rPr>
          <w:rFonts w:ascii="Arial" w:eastAsia="Times New Roman" w:hAnsi="Arial" w:cs="Arial"/>
          <w:kern w:val="0"/>
          <w:sz w:val="20"/>
          <w:szCs w:val="20"/>
          <w:lang w:eastAsia="ru-RU"/>
          <w14:ligatures w14:val="none"/>
        </w:rPr>
        <w:t xml:space="preserve"> для заполнения пропущенных данных), а все числовые признаки масштабируются до нулевого среднего и единичной дисперсии с использованием </w:t>
      </w:r>
      <w:proofErr w:type="spellStart"/>
      <w:r w:rsidRPr="00E55367">
        <w:rPr>
          <w:rFonts w:ascii="Arial" w:eastAsia="Times New Roman" w:hAnsi="Arial" w:cs="Arial"/>
          <w:kern w:val="0"/>
          <w:sz w:val="20"/>
          <w:szCs w:val="20"/>
          <w:lang w:eastAsia="ru-RU"/>
          <w14:ligatures w14:val="none"/>
        </w:rPr>
        <w:t>StandardScaler</w:t>
      </w:r>
      <w:proofErr w:type="spellEnd"/>
      <w:r w:rsidRPr="00E55367">
        <w:rPr>
          <w:rFonts w:ascii="Arial" w:eastAsia="Times New Roman" w:hAnsi="Arial" w:cs="Arial"/>
          <w:kern w:val="0"/>
          <w:sz w:val="20"/>
          <w:szCs w:val="20"/>
          <w:lang w:eastAsia="ru-RU"/>
          <w14:ligatures w14:val="none"/>
        </w:rPr>
        <w:t xml:space="preserve"> (стандартный нормализатор из той же библиотеки, приводящий данные к стандартному нормальному распределению). </w:t>
      </w:r>
      <w:r w:rsidR="00013BA3" w:rsidRPr="00E55367">
        <w:rPr>
          <w:rFonts w:ascii="Arial" w:eastAsia="Times New Roman" w:hAnsi="Arial" w:cs="Arial"/>
          <w:kern w:val="0"/>
          <w:sz w:val="20"/>
          <w:szCs w:val="20"/>
          <w:lang w:eastAsia="ru-RU"/>
          <w14:ligatures w14:val="none"/>
        </w:rPr>
        <w:t xml:space="preserve">Разбиение выборки на обучающую (80%) и тестовую (20%) осуществляется с фиксированным </w:t>
      </w:r>
      <w:proofErr w:type="spellStart"/>
      <w:r w:rsidR="00013BA3" w:rsidRPr="00E55367">
        <w:rPr>
          <w:rFonts w:ascii="Arial" w:eastAsia="Times New Roman" w:hAnsi="Arial" w:cs="Arial"/>
          <w:kern w:val="0"/>
          <w:sz w:val="20"/>
          <w:szCs w:val="20"/>
          <w:lang w:eastAsia="ru-RU"/>
          <w14:ligatures w14:val="none"/>
        </w:rPr>
        <w:t>random_state</w:t>
      </w:r>
      <w:proofErr w:type="spellEnd"/>
      <w:r w:rsidR="00013BA3" w:rsidRPr="00E55367">
        <w:rPr>
          <w:rFonts w:ascii="Arial" w:eastAsia="Times New Roman" w:hAnsi="Arial" w:cs="Arial"/>
          <w:kern w:val="0"/>
          <w:sz w:val="20"/>
          <w:szCs w:val="20"/>
          <w:lang w:eastAsia="ru-RU"/>
          <w14:ligatures w14:val="none"/>
        </w:rPr>
        <w:t>=0 для воспроизводимости результатов.</w:t>
      </w:r>
    </w:p>
    <w:p w14:paraId="05F2717B" w14:textId="7B5A4301" w:rsidR="001E7409" w:rsidRPr="00E55367" w:rsidRDefault="001E7409" w:rsidP="000F32B3">
      <w:pPr>
        <w:spacing w:after="0" w:line="240" w:lineRule="auto"/>
        <w:ind w:firstLine="567"/>
        <w:jc w:val="both"/>
        <w:rPr>
          <w:rFonts w:ascii="Arial" w:eastAsia="Times New Roman" w:hAnsi="Arial" w:cs="Arial"/>
          <w:color w:val="0F1115"/>
          <w:kern w:val="0"/>
          <w:sz w:val="20"/>
          <w:szCs w:val="20"/>
          <w:lang w:eastAsia="ru-RU"/>
          <w14:ligatures w14:val="none"/>
        </w:rPr>
      </w:pPr>
      <w:r w:rsidRPr="00E55367">
        <w:rPr>
          <w:rFonts w:ascii="Arial" w:eastAsia="Times New Roman" w:hAnsi="Arial" w:cs="Arial"/>
          <w:color w:val="0F1115"/>
          <w:kern w:val="0"/>
          <w:sz w:val="20"/>
          <w:szCs w:val="20"/>
          <w:lang w:eastAsia="ru-RU"/>
          <w14:ligatures w14:val="none"/>
        </w:rPr>
        <w:t>Для прогнозирования урожайности на основе линейной зависимости между признаками и целевой переменной использована линейная регрессия, рассчитываемая по формуле 2:</w:t>
      </w:r>
    </w:p>
    <w:p w14:paraId="40F82D96" w14:textId="581964FF" w:rsidR="00FF219D" w:rsidRPr="00E55367" w:rsidRDefault="00706748" w:rsidP="00FC2684">
      <w:pPr>
        <w:spacing w:after="0" w:line="240" w:lineRule="auto"/>
        <w:ind w:left="2832" w:firstLine="708"/>
        <w:jc w:val="center"/>
        <w:rPr>
          <w:rFonts w:ascii="Arial" w:eastAsia="Times New Roman" w:hAnsi="Arial" w:cs="Arial"/>
          <w:kern w:val="0"/>
          <w:sz w:val="20"/>
          <w:szCs w:val="20"/>
          <w:lang w:eastAsia="ru-RU"/>
          <w14:ligatures w14:val="none"/>
        </w:rPr>
      </w:pPr>
      <m:oMath>
        <m:acc>
          <m:accPr>
            <m:ctrlPr>
              <w:rPr>
                <w:rFonts w:ascii="Cambria Math" w:eastAsia="Times New Roman" w:hAnsi="Cambria Math" w:cs="Arial"/>
                <w:kern w:val="0"/>
                <w:sz w:val="20"/>
                <w:szCs w:val="20"/>
                <w:lang w:eastAsia="ru-RU"/>
                <w14:ligatures w14:val="none"/>
              </w:rPr>
            </m:ctrlPr>
          </m:accPr>
          <m:e>
            <m:r>
              <m:rPr>
                <m:sty m:val="p"/>
              </m:rPr>
              <w:rPr>
                <w:rFonts w:ascii="Cambria Math" w:eastAsia="Times New Roman" w:hAnsi="Cambria Math" w:cs="Arial"/>
                <w:kern w:val="0"/>
                <w:sz w:val="20"/>
                <w:szCs w:val="20"/>
                <w:lang w:eastAsia="ru-RU"/>
                <w14:ligatures w14:val="none"/>
              </w:rPr>
              <m:t>Y</m:t>
            </m:r>
          </m:e>
        </m:acc>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β</m:t>
            </m:r>
          </m:e>
          <m:sub>
            <m:r>
              <m:rPr>
                <m:sty m:val="p"/>
              </m:rPr>
              <w:rPr>
                <w:rFonts w:ascii="Cambria Math" w:eastAsia="Times New Roman" w:hAnsi="Cambria Math" w:cs="Arial"/>
                <w:kern w:val="0"/>
                <w:sz w:val="20"/>
                <w:szCs w:val="20"/>
                <w:lang w:eastAsia="ru-RU"/>
                <w14:ligatures w14:val="none"/>
              </w:rPr>
              <m:t>0</m:t>
            </m:r>
          </m:sub>
        </m:sSub>
        <m:r>
          <m:rPr>
            <m:sty m:val="p"/>
          </m:rPr>
          <w:rPr>
            <w:rFonts w:ascii="Cambria Math" w:eastAsia="Times New Roman" w:hAnsi="Cambria Math" w:cs="Arial"/>
            <w:kern w:val="0"/>
            <w:sz w:val="20"/>
            <w:szCs w:val="20"/>
            <w:lang w:eastAsia="ru-RU"/>
            <w14:ligatures w14:val="none"/>
          </w:rPr>
          <m:t>+</m:t>
        </m:r>
        <m:nary>
          <m:naryPr>
            <m:chr m:val="∑"/>
            <m:limLoc m:val="undOvr"/>
            <m:grow m:val="1"/>
            <m:ctrlPr>
              <w:rPr>
                <w:rFonts w:ascii="Cambria Math" w:eastAsia="Times New Roman" w:hAnsi="Cambria Math" w:cs="Arial"/>
                <w:kern w:val="0"/>
                <w:sz w:val="20"/>
                <w:szCs w:val="20"/>
                <w:lang w:eastAsia="ru-RU"/>
                <w14:ligatures w14:val="none"/>
              </w:rPr>
            </m:ctrlPr>
          </m:naryPr>
          <m:sub>
            <m:r>
              <m:rPr>
                <m:sty m:val="p"/>
              </m:rPr>
              <w:rPr>
                <w:rFonts w:ascii="Cambria Math" w:eastAsia="Times New Roman" w:hAnsi="Cambria Math" w:cs="Arial"/>
                <w:kern w:val="0"/>
                <w:sz w:val="20"/>
                <w:szCs w:val="20"/>
                <w:lang w:eastAsia="ru-RU"/>
                <w14:ligatures w14:val="none"/>
              </w:rPr>
              <m:t>k=1</m:t>
            </m:r>
          </m:sub>
          <m:sup>
            <m:r>
              <m:rPr>
                <m:sty m:val="p"/>
              </m:rPr>
              <w:rPr>
                <w:rFonts w:ascii="Cambria Math" w:eastAsia="Times New Roman" w:hAnsi="Cambria Math" w:cs="Arial"/>
                <w:kern w:val="0"/>
                <w:sz w:val="20"/>
                <w:szCs w:val="20"/>
                <w:lang w:eastAsia="ru-RU"/>
                <w14:ligatures w14:val="none"/>
              </w:rPr>
              <m:t>p</m:t>
            </m:r>
          </m:sup>
          <m:e>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β</m:t>
                </m:r>
              </m:e>
              <m:sub>
                <m:r>
                  <m:rPr>
                    <m:sty m:val="p"/>
                  </m:rPr>
                  <w:rPr>
                    <w:rFonts w:ascii="Cambria Math" w:eastAsia="Times New Roman" w:hAnsi="Cambria Math" w:cs="Arial"/>
                    <w:kern w:val="0"/>
                    <w:sz w:val="20"/>
                    <w:szCs w:val="20"/>
                    <w:lang w:eastAsia="ru-RU"/>
                    <w14:ligatures w14:val="none"/>
                  </w:rPr>
                  <m:t>k</m:t>
                </m:r>
              </m:sub>
            </m:sSub>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X</m:t>
                </m:r>
              </m:e>
              <m:sub>
                <m:r>
                  <m:rPr>
                    <m:sty m:val="p"/>
                  </m:rPr>
                  <w:rPr>
                    <w:rFonts w:ascii="Cambria Math" w:eastAsia="Times New Roman" w:hAnsi="Cambria Math" w:cs="Arial"/>
                    <w:kern w:val="0"/>
                    <w:sz w:val="20"/>
                    <w:szCs w:val="20"/>
                    <w:lang w:eastAsia="ru-RU"/>
                    <w14:ligatures w14:val="none"/>
                  </w:rPr>
                  <m:t>k</m:t>
                </m:r>
              </m:sub>
            </m:sSub>
          </m:e>
        </m:nary>
      </m:oMath>
      <w:r w:rsidR="007C4F9E" w:rsidRPr="00E55367">
        <w:rPr>
          <w:rFonts w:ascii="Arial" w:eastAsia="Times New Roman" w:hAnsi="Arial" w:cs="Arial"/>
          <w:kern w:val="0"/>
          <w:sz w:val="20"/>
          <w:szCs w:val="20"/>
          <w:lang w:eastAsia="ru-RU"/>
          <w14:ligatures w14:val="none"/>
        </w:rPr>
        <w:tab/>
      </w:r>
      <w:r w:rsidR="007C4F9E" w:rsidRPr="00E55367">
        <w:rPr>
          <w:rFonts w:ascii="Arial" w:eastAsia="Times New Roman" w:hAnsi="Arial" w:cs="Arial"/>
          <w:kern w:val="0"/>
          <w:sz w:val="20"/>
          <w:szCs w:val="20"/>
          <w:lang w:eastAsia="ru-RU"/>
          <w14:ligatures w14:val="none"/>
        </w:rPr>
        <w:tab/>
      </w:r>
      <w:r w:rsidR="007C4F9E" w:rsidRPr="00E55367">
        <w:rPr>
          <w:rFonts w:ascii="Arial" w:eastAsia="Times New Roman" w:hAnsi="Arial" w:cs="Arial"/>
          <w:kern w:val="0"/>
          <w:sz w:val="20"/>
          <w:szCs w:val="20"/>
          <w:lang w:eastAsia="ru-RU"/>
          <w14:ligatures w14:val="none"/>
        </w:rPr>
        <w:tab/>
      </w:r>
      <w:r w:rsidR="007C4F9E" w:rsidRPr="00E55367">
        <w:rPr>
          <w:rFonts w:ascii="Arial" w:eastAsia="Times New Roman" w:hAnsi="Arial" w:cs="Arial"/>
          <w:kern w:val="0"/>
          <w:sz w:val="20"/>
          <w:szCs w:val="20"/>
          <w:lang w:eastAsia="ru-RU"/>
          <w14:ligatures w14:val="none"/>
        </w:rPr>
        <w:tab/>
      </w:r>
      <w:r w:rsidR="00FC2684" w:rsidRPr="00EC37F4">
        <w:rPr>
          <w:rFonts w:ascii="Arial" w:eastAsia="Times New Roman" w:hAnsi="Arial" w:cs="Arial"/>
          <w:kern w:val="0"/>
          <w:sz w:val="20"/>
          <w:szCs w:val="20"/>
          <w:lang w:eastAsia="ru-RU"/>
          <w14:ligatures w14:val="none"/>
        </w:rPr>
        <w:tab/>
      </w:r>
      <w:r w:rsidR="00413C3B" w:rsidRPr="00E55367">
        <w:rPr>
          <w:rFonts w:ascii="Arial" w:eastAsia="Times New Roman" w:hAnsi="Arial" w:cs="Arial"/>
          <w:kern w:val="0"/>
          <w:sz w:val="20"/>
          <w:szCs w:val="20"/>
          <w:lang w:eastAsia="ru-RU"/>
          <w14:ligatures w14:val="none"/>
        </w:rPr>
        <w:t>(2)</w:t>
      </w:r>
    </w:p>
    <w:p w14:paraId="0BF9AC49" w14:textId="58FB9EEF" w:rsidR="00413C3B" w:rsidRPr="00E55367" w:rsidRDefault="00FF219D" w:rsidP="000F32B3">
      <w:pPr>
        <w:spacing w:after="0" w:line="240" w:lineRule="auto"/>
        <w:ind w:firstLine="567"/>
        <w:jc w:val="both"/>
        <w:rPr>
          <w:rFonts w:ascii="Arial" w:hAnsi="Arial" w:cs="Arial"/>
          <w:sz w:val="20"/>
          <w:szCs w:val="20"/>
        </w:rPr>
      </w:pPr>
      <w:r w:rsidRPr="00E55367">
        <w:rPr>
          <w:rFonts w:ascii="Arial" w:hAnsi="Arial" w:cs="Arial"/>
          <w:sz w:val="20"/>
          <w:szCs w:val="20"/>
        </w:rPr>
        <w:t xml:space="preserve">где </w:t>
      </w:r>
      <m:oMath>
        <m:acc>
          <m:accPr>
            <m:ctrlPr>
              <w:rPr>
                <w:rFonts w:ascii="Cambria Math" w:hAnsi="Cambria Math" w:cs="Arial"/>
                <w:sz w:val="20"/>
                <w:szCs w:val="20"/>
                <w:lang w:eastAsia="ru-RU"/>
              </w:rPr>
            </m:ctrlPr>
          </m:accPr>
          <m:e>
            <m:r>
              <m:rPr>
                <m:sty m:val="p"/>
              </m:rPr>
              <w:rPr>
                <w:rFonts w:ascii="Cambria Math" w:hAnsi="Cambria Math" w:cs="Arial"/>
                <w:sz w:val="20"/>
                <w:szCs w:val="20"/>
              </w:rPr>
              <m:t>Y</m:t>
            </m:r>
          </m:e>
        </m:acc>
        <m:r>
          <m:rPr>
            <m:sty m:val="p"/>
          </m:rPr>
          <w:rPr>
            <w:rFonts w:ascii="Cambria Math" w:hAnsi="Cambria Math" w:cs="Arial"/>
            <w:sz w:val="20"/>
            <w:szCs w:val="20"/>
          </w:rPr>
          <m:t>-</m:t>
        </m:r>
      </m:oMath>
      <w:r w:rsidR="00275683" w:rsidRPr="00E55367">
        <w:rPr>
          <w:rFonts w:ascii="Arial" w:hAnsi="Arial" w:cs="Arial"/>
          <w:sz w:val="20"/>
          <w:szCs w:val="20"/>
        </w:rPr>
        <w:t xml:space="preserve"> прогнозируемое значение целевой переменной (урожайности)</w:t>
      </w:r>
      <w:r w:rsidR="008A6E18" w:rsidRPr="00E55367">
        <w:rPr>
          <w:rFonts w:ascii="Arial" w:hAnsi="Arial" w:cs="Arial"/>
          <w:sz w:val="20"/>
          <w:szCs w:val="20"/>
        </w:rPr>
        <w:t xml:space="preserve">, </w:t>
      </w:r>
      <w:proofErr w:type="spellStart"/>
      <w:r w:rsidR="008A6E18" w:rsidRPr="00E55367">
        <w:rPr>
          <w:rFonts w:ascii="Arial" w:hAnsi="Arial" w:cs="Arial"/>
          <w:sz w:val="20"/>
          <w:szCs w:val="20"/>
        </w:rPr>
        <w:t>шт</w:t>
      </w:r>
      <w:proofErr w:type="spellEnd"/>
      <w:r w:rsidR="008A6E18" w:rsidRPr="00E55367">
        <w:rPr>
          <w:rFonts w:ascii="Arial" w:hAnsi="Arial" w:cs="Arial"/>
          <w:sz w:val="20"/>
          <w:szCs w:val="20"/>
        </w:rPr>
        <w:t>/дерево</w:t>
      </w:r>
      <w:r w:rsidR="00275683" w:rsidRPr="00E55367">
        <w:rPr>
          <w:rFonts w:ascii="Arial" w:hAnsi="Arial" w:cs="Arial"/>
          <w:sz w:val="20"/>
          <w:szCs w:val="20"/>
        </w:rPr>
        <w:t xml:space="preserve">, </w:t>
      </w:r>
      <m:oMath>
        <m:sSub>
          <m:sSubPr>
            <m:ctrlPr>
              <w:rPr>
                <w:rFonts w:ascii="Cambria Math" w:hAnsi="Cambria Math" w:cs="Arial"/>
                <w:sz w:val="20"/>
                <w:szCs w:val="20"/>
                <w:lang w:eastAsia="ru-RU"/>
              </w:rPr>
            </m:ctrlPr>
          </m:sSubPr>
          <m:e>
            <m:r>
              <m:rPr>
                <m:sty m:val="p"/>
              </m:rPr>
              <w:rPr>
                <w:rFonts w:ascii="Cambria Math" w:hAnsi="Cambria Math" w:cs="Arial"/>
                <w:sz w:val="20"/>
                <w:szCs w:val="20"/>
              </w:rPr>
              <m:t>β</m:t>
            </m:r>
          </m:e>
          <m:sub>
            <m:r>
              <m:rPr>
                <m:sty m:val="p"/>
              </m:rPr>
              <w:rPr>
                <w:rFonts w:ascii="Cambria Math" w:hAnsi="Cambria Math" w:cs="Arial"/>
                <w:sz w:val="20"/>
                <w:szCs w:val="20"/>
              </w:rPr>
              <m:t>0</m:t>
            </m:r>
          </m:sub>
        </m:sSub>
        <m:r>
          <m:rPr>
            <m:sty m:val="p"/>
          </m:rPr>
          <w:rPr>
            <w:rFonts w:ascii="Cambria Math" w:hAnsi="Cambria Math" w:cs="Arial"/>
            <w:sz w:val="20"/>
            <w:szCs w:val="20"/>
          </w:rPr>
          <m:t>-</m:t>
        </m:r>
      </m:oMath>
      <w:r w:rsidR="00275683" w:rsidRPr="00E55367">
        <w:rPr>
          <w:rFonts w:ascii="Arial" w:hAnsi="Arial" w:cs="Arial"/>
          <w:sz w:val="20"/>
          <w:szCs w:val="20"/>
        </w:rPr>
        <w:t xml:space="preserve"> </w:t>
      </w:r>
      <w:proofErr w:type="spellStart"/>
      <w:r w:rsidR="00275683" w:rsidRPr="00E55367">
        <w:rPr>
          <w:rFonts w:ascii="Arial" w:hAnsi="Arial" w:cs="Arial"/>
          <w:sz w:val="20"/>
          <w:szCs w:val="20"/>
        </w:rPr>
        <w:t>cвободный</w:t>
      </w:r>
      <w:proofErr w:type="spellEnd"/>
      <w:r w:rsidR="00275683" w:rsidRPr="00E55367">
        <w:rPr>
          <w:rFonts w:ascii="Arial" w:hAnsi="Arial" w:cs="Arial"/>
          <w:sz w:val="20"/>
          <w:szCs w:val="20"/>
        </w:rPr>
        <w:t xml:space="preserve"> член</w:t>
      </w:r>
      <w:r w:rsidR="00413C3B" w:rsidRPr="00E55367">
        <w:rPr>
          <w:rFonts w:ascii="Arial" w:hAnsi="Arial" w:cs="Arial"/>
          <w:sz w:val="20"/>
          <w:szCs w:val="20"/>
        </w:rPr>
        <w:t xml:space="preserve"> </w:t>
      </w:r>
      <w:r w:rsidR="00275683" w:rsidRPr="00E55367">
        <w:rPr>
          <w:rFonts w:ascii="Arial" w:hAnsi="Arial" w:cs="Arial"/>
          <w:sz w:val="20"/>
          <w:szCs w:val="20"/>
        </w:rPr>
        <w:t>модели</w:t>
      </w:r>
      <w:r w:rsidR="008A6E18" w:rsidRPr="00E55367">
        <w:rPr>
          <w:rFonts w:ascii="Arial" w:hAnsi="Arial" w:cs="Arial"/>
          <w:sz w:val="20"/>
          <w:szCs w:val="20"/>
        </w:rPr>
        <w:t xml:space="preserve">, </w:t>
      </w:r>
      <w:proofErr w:type="spellStart"/>
      <w:r w:rsidR="008A6E18" w:rsidRPr="00E55367">
        <w:rPr>
          <w:rFonts w:ascii="Arial" w:hAnsi="Arial" w:cs="Arial"/>
          <w:sz w:val="20"/>
          <w:szCs w:val="20"/>
        </w:rPr>
        <w:t>шт</w:t>
      </w:r>
      <w:proofErr w:type="spellEnd"/>
      <w:r w:rsidR="008A6E18" w:rsidRPr="00E55367">
        <w:rPr>
          <w:rFonts w:ascii="Arial" w:hAnsi="Arial" w:cs="Arial"/>
          <w:sz w:val="20"/>
          <w:szCs w:val="20"/>
        </w:rPr>
        <w:t>/дерево</w:t>
      </w:r>
      <w:r w:rsidR="00275683" w:rsidRPr="00E55367">
        <w:rPr>
          <w:rFonts w:ascii="Arial" w:hAnsi="Arial" w:cs="Arial"/>
          <w:sz w:val="20"/>
          <w:szCs w:val="20"/>
        </w:rPr>
        <w:t xml:space="preserve">, </w:t>
      </w:r>
      <m:oMath>
        <m:sSub>
          <m:sSubPr>
            <m:ctrlPr>
              <w:rPr>
                <w:rFonts w:ascii="Cambria Math" w:hAnsi="Cambria Math" w:cs="Arial"/>
                <w:sz w:val="20"/>
                <w:szCs w:val="20"/>
                <w:lang w:eastAsia="ru-RU"/>
              </w:rPr>
            </m:ctrlPr>
          </m:sSubPr>
          <m:e>
            <m:r>
              <m:rPr>
                <m:sty m:val="p"/>
              </m:rPr>
              <w:rPr>
                <w:rFonts w:ascii="Cambria Math" w:hAnsi="Cambria Math" w:cs="Arial"/>
                <w:sz w:val="20"/>
                <w:szCs w:val="20"/>
              </w:rPr>
              <m:t>β</m:t>
            </m:r>
          </m:e>
          <m:sub>
            <m:r>
              <m:rPr>
                <m:sty m:val="p"/>
              </m:rPr>
              <w:rPr>
                <w:rFonts w:ascii="Cambria Math" w:hAnsi="Cambria Math" w:cs="Arial"/>
                <w:sz w:val="20"/>
                <w:szCs w:val="20"/>
              </w:rPr>
              <m:t>k</m:t>
            </m:r>
          </m:sub>
        </m:sSub>
        <m:r>
          <m:rPr>
            <m:sty m:val="p"/>
          </m:rPr>
          <w:rPr>
            <w:rFonts w:ascii="Cambria Math" w:hAnsi="Cambria Math" w:cs="Arial"/>
            <w:sz w:val="20"/>
            <w:szCs w:val="20"/>
          </w:rPr>
          <m:t>-</m:t>
        </m:r>
      </m:oMath>
      <w:r w:rsidR="00275683" w:rsidRPr="00E55367">
        <w:rPr>
          <w:rFonts w:ascii="Arial" w:hAnsi="Arial" w:cs="Arial"/>
          <w:sz w:val="20"/>
          <w:szCs w:val="20"/>
        </w:rPr>
        <w:t xml:space="preserve"> коэффициент регрессии для k-го признака, </w:t>
      </w:r>
      <m:oMath>
        <m:sSub>
          <m:sSubPr>
            <m:ctrlPr>
              <w:rPr>
                <w:rFonts w:ascii="Cambria Math" w:hAnsi="Cambria Math" w:cs="Arial"/>
                <w:sz w:val="20"/>
                <w:szCs w:val="20"/>
                <w:lang w:eastAsia="ru-RU"/>
              </w:rPr>
            </m:ctrlPr>
          </m:sSubPr>
          <m:e>
            <m:r>
              <m:rPr>
                <m:sty m:val="p"/>
              </m:rPr>
              <w:rPr>
                <w:rFonts w:ascii="Cambria Math" w:hAnsi="Cambria Math" w:cs="Arial"/>
                <w:sz w:val="20"/>
                <w:szCs w:val="20"/>
              </w:rPr>
              <m:t>X</m:t>
            </m:r>
          </m:e>
          <m:sub>
            <m:r>
              <m:rPr>
                <m:sty m:val="p"/>
              </m:rPr>
              <w:rPr>
                <w:rFonts w:ascii="Cambria Math" w:hAnsi="Cambria Math" w:cs="Arial"/>
                <w:sz w:val="20"/>
                <w:szCs w:val="20"/>
              </w:rPr>
              <m:t>k</m:t>
            </m:r>
          </m:sub>
        </m:sSub>
        <m:r>
          <m:rPr>
            <m:sty m:val="p"/>
          </m:rPr>
          <w:rPr>
            <w:rFonts w:ascii="Cambria Math" w:hAnsi="Cambria Math" w:cs="Arial"/>
            <w:sz w:val="20"/>
            <w:szCs w:val="20"/>
          </w:rPr>
          <m:t>-</m:t>
        </m:r>
      </m:oMath>
      <w:r w:rsidR="00275683" w:rsidRPr="00E55367">
        <w:rPr>
          <w:rFonts w:ascii="Arial" w:hAnsi="Arial" w:cs="Arial"/>
          <w:sz w:val="20"/>
          <w:szCs w:val="20"/>
        </w:rPr>
        <w:t xml:space="preserve"> </w:t>
      </w:r>
      <w:r w:rsidR="00413C3B" w:rsidRPr="00E55367">
        <w:rPr>
          <w:rFonts w:ascii="Arial" w:hAnsi="Arial" w:cs="Arial"/>
          <w:sz w:val="20"/>
          <w:szCs w:val="20"/>
        </w:rPr>
        <w:t>з</w:t>
      </w:r>
      <w:r w:rsidR="00275683" w:rsidRPr="00E55367">
        <w:rPr>
          <w:rFonts w:ascii="Arial" w:hAnsi="Arial" w:cs="Arial"/>
          <w:sz w:val="20"/>
          <w:szCs w:val="20"/>
        </w:rPr>
        <w:t xml:space="preserve">начение k-го признака в признаковом пространстве, </w:t>
      </w:r>
      <m:oMath>
        <m:r>
          <m:rPr>
            <m:sty m:val="p"/>
          </m:rPr>
          <w:rPr>
            <w:rFonts w:ascii="Cambria Math" w:hAnsi="Cambria Math" w:cs="Arial"/>
            <w:sz w:val="20"/>
            <w:szCs w:val="20"/>
          </w:rPr>
          <m:t>p-</m:t>
        </m:r>
      </m:oMath>
      <w:r w:rsidR="00275683" w:rsidRPr="00E55367">
        <w:rPr>
          <w:rFonts w:ascii="Arial" w:hAnsi="Arial" w:cs="Arial"/>
          <w:sz w:val="20"/>
          <w:szCs w:val="20"/>
        </w:rPr>
        <w:t xml:space="preserve"> </w:t>
      </w:r>
      <w:r w:rsidR="00413C3B" w:rsidRPr="00E55367">
        <w:rPr>
          <w:rFonts w:ascii="Arial" w:hAnsi="Arial" w:cs="Arial"/>
          <w:sz w:val="20"/>
          <w:szCs w:val="20"/>
        </w:rPr>
        <w:t>о</w:t>
      </w:r>
      <w:r w:rsidR="00275683" w:rsidRPr="00E55367">
        <w:rPr>
          <w:rFonts w:ascii="Arial" w:hAnsi="Arial" w:cs="Arial"/>
          <w:sz w:val="20"/>
          <w:szCs w:val="20"/>
        </w:rPr>
        <w:t>бщее количество признаков в модели</w:t>
      </w:r>
      <w:r w:rsidR="00413C3B" w:rsidRPr="00E55367">
        <w:rPr>
          <w:rFonts w:ascii="Arial" w:hAnsi="Arial" w:cs="Arial"/>
          <w:sz w:val="20"/>
          <w:szCs w:val="20"/>
        </w:rPr>
        <w:t>.</w:t>
      </w:r>
    </w:p>
    <w:p w14:paraId="0453295E" w14:textId="5DEE4952" w:rsidR="001E7409" w:rsidRPr="00E55367" w:rsidRDefault="001E7409" w:rsidP="000F32B3">
      <w:pPr>
        <w:spacing w:after="0" w:line="240" w:lineRule="auto"/>
        <w:ind w:firstLine="567"/>
        <w:jc w:val="both"/>
        <w:rPr>
          <w:rFonts w:ascii="Arial" w:hAnsi="Arial" w:cs="Arial"/>
          <w:sz w:val="20"/>
          <w:szCs w:val="20"/>
        </w:rPr>
      </w:pPr>
      <w:r w:rsidRPr="00E55367">
        <w:rPr>
          <w:rFonts w:ascii="Arial" w:hAnsi="Arial" w:cs="Arial"/>
          <w:sz w:val="20"/>
          <w:szCs w:val="20"/>
        </w:rPr>
        <w:t>Для повышения точности прогнозирования за счет ансамблевого подхода применен метод случайн</w:t>
      </w:r>
      <w:r w:rsidR="00F97D28">
        <w:rPr>
          <w:rFonts w:ascii="Arial" w:hAnsi="Arial" w:cs="Arial"/>
          <w:sz w:val="20"/>
          <w:szCs w:val="20"/>
        </w:rPr>
        <w:t>ого</w:t>
      </w:r>
      <w:r w:rsidRPr="00E55367">
        <w:rPr>
          <w:rFonts w:ascii="Arial" w:hAnsi="Arial" w:cs="Arial"/>
          <w:sz w:val="20"/>
          <w:szCs w:val="20"/>
        </w:rPr>
        <w:t xml:space="preserve"> лес</w:t>
      </w:r>
      <w:r w:rsidR="00F97D28">
        <w:rPr>
          <w:rFonts w:ascii="Arial" w:hAnsi="Arial" w:cs="Arial"/>
          <w:sz w:val="20"/>
          <w:szCs w:val="20"/>
        </w:rPr>
        <w:t>а</w:t>
      </w:r>
      <w:r w:rsidRPr="00E55367">
        <w:rPr>
          <w:rFonts w:ascii="Arial" w:hAnsi="Arial" w:cs="Arial"/>
          <w:sz w:val="20"/>
          <w:szCs w:val="20"/>
        </w:rPr>
        <w:t>, выходное значение которого вычисляется по формуле 3:</w:t>
      </w:r>
    </w:p>
    <w:p w14:paraId="05669B26" w14:textId="61447FD3" w:rsidR="00FF219D" w:rsidRPr="00E55367" w:rsidRDefault="00706748" w:rsidP="00FC2684">
      <w:pPr>
        <w:spacing w:after="0" w:line="240" w:lineRule="auto"/>
        <w:ind w:left="2832" w:firstLine="708"/>
        <w:jc w:val="center"/>
        <w:rPr>
          <w:rFonts w:ascii="Arial" w:eastAsia="Times New Roman" w:hAnsi="Arial" w:cs="Arial"/>
          <w:kern w:val="0"/>
          <w:sz w:val="20"/>
          <w:szCs w:val="20"/>
          <w:lang w:eastAsia="ru-RU"/>
          <w14:ligatures w14:val="none"/>
        </w:rPr>
      </w:pPr>
      <m:oMath>
        <m:acc>
          <m:accPr>
            <m:ctrlPr>
              <w:rPr>
                <w:rFonts w:ascii="Cambria Math" w:eastAsia="Times New Roman" w:hAnsi="Cambria Math" w:cs="Arial"/>
                <w:kern w:val="0"/>
                <w:sz w:val="20"/>
                <w:szCs w:val="20"/>
                <w:lang w:eastAsia="ru-RU"/>
                <w14:ligatures w14:val="none"/>
              </w:rPr>
            </m:ctrlPr>
          </m:accPr>
          <m:e>
            <m:r>
              <m:rPr>
                <m:sty m:val="p"/>
              </m:rPr>
              <w:rPr>
                <w:rFonts w:ascii="Cambria Math" w:eastAsia="Times New Roman" w:hAnsi="Cambria Math" w:cs="Arial"/>
                <w:kern w:val="0"/>
                <w:sz w:val="20"/>
                <w:szCs w:val="20"/>
                <w:lang w:eastAsia="ru-RU"/>
                <w14:ligatures w14:val="none"/>
              </w:rPr>
              <m:t>Y</m:t>
            </m:r>
          </m:e>
        </m:acc>
        <m:r>
          <m:rPr>
            <m:sty m:val="p"/>
          </m:rPr>
          <w:rPr>
            <w:rFonts w:ascii="Cambria Math" w:eastAsia="Times New Roman" w:hAnsi="Cambria Math" w:cs="Arial"/>
            <w:kern w:val="0"/>
            <w:sz w:val="20"/>
            <w:szCs w:val="20"/>
            <w:lang w:eastAsia="ru-RU"/>
            <w14:ligatures w14:val="none"/>
          </w:rPr>
          <m:t>=</m:t>
        </m:r>
        <m:f>
          <m:fPr>
            <m:ctrlPr>
              <w:rPr>
                <w:rFonts w:ascii="Cambria Math" w:eastAsia="Times New Roman" w:hAnsi="Cambria Math" w:cs="Arial"/>
                <w:kern w:val="0"/>
                <w:sz w:val="20"/>
                <w:szCs w:val="20"/>
                <w:lang w:eastAsia="ru-RU"/>
                <w14:ligatures w14:val="none"/>
              </w:rPr>
            </m:ctrlPr>
          </m:fPr>
          <m:num>
            <m:r>
              <m:rPr>
                <m:sty m:val="p"/>
              </m:rPr>
              <w:rPr>
                <w:rFonts w:ascii="Cambria Math" w:eastAsia="Times New Roman" w:hAnsi="Cambria Math" w:cs="Arial"/>
                <w:kern w:val="0"/>
                <w:sz w:val="20"/>
                <w:szCs w:val="20"/>
                <w:lang w:eastAsia="ru-RU"/>
                <w14:ligatures w14:val="none"/>
              </w:rPr>
              <m:t>1</m:t>
            </m:r>
          </m:num>
          <m:den>
            <m:r>
              <m:rPr>
                <m:sty m:val="p"/>
              </m:rPr>
              <w:rPr>
                <w:rFonts w:ascii="Cambria Math" w:eastAsia="Times New Roman" w:hAnsi="Cambria Math" w:cs="Arial"/>
                <w:kern w:val="0"/>
                <w:sz w:val="20"/>
                <w:szCs w:val="20"/>
                <w:lang w:eastAsia="ru-RU"/>
                <w14:ligatures w14:val="none"/>
              </w:rPr>
              <m:t>B</m:t>
            </m:r>
          </m:den>
        </m:f>
        <m:nary>
          <m:naryPr>
            <m:chr m:val="∑"/>
            <m:limLoc m:val="undOvr"/>
            <m:grow m:val="1"/>
            <m:ctrlPr>
              <w:rPr>
                <w:rFonts w:ascii="Cambria Math" w:eastAsia="Times New Roman" w:hAnsi="Cambria Math" w:cs="Arial"/>
                <w:kern w:val="0"/>
                <w:sz w:val="20"/>
                <w:szCs w:val="20"/>
                <w:lang w:eastAsia="ru-RU"/>
                <w14:ligatures w14:val="none"/>
              </w:rPr>
            </m:ctrlPr>
          </m:naryPr>
          <m:sub>
            <m:r>
              <m:rPr>
                <m:sty m:val="p"/>
              </m:rPr>
              <w:rPr>
                <w:rFonts w:ascii="Cambria Math" w:eastAsia="Times New Roman" w:hAnsi="Cambria Math" w:cs="Arial"/>
                <w:kern w:val="0"/>
                <w:sz w:val="20"/>
                <w:szCs w:val="20"/>
                <w:lang w:eastAsia="ru-RU"/>
                <w14:ligatures w14:val="none"/>
              </w:rPr>
              <m:t>b=1</m:t>
            </m:r>
          </m:sub>
          <m:sup>
            <m:r>
              <m:rPr>
                <m:sty m:val="p"/>
              </m:rPr>
              <w:rPr>
                <w:rFonts w:ascii="Cambria Math" w:eastAsia="Times New Roman" w:hAnsi="Cambria Math" w:cs="Arial"/>
                <w:kern w:val="0"/>
                <w:sz w:val="20"/>
                <w:szCs w:val="20"/>
                <w:lang w:eastAsia="ru-RU"/>
                <w14:ligatures w14:val="none"/>
              </w:rPr>
              <m:t>B</m:t>
            </m:r>
          </m:sup>
          <m:e>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T</m:t>
                </m:r>
              </m:e>
              <m:sub>
                <m:r>
                  <m:rPr>
                    <m:sty m:val="p"/>
                  </m:rPr>
                  <w:rPr>
                    <w:rFonts w:ascii="Cambria Math" w:eastAsia="Times New Roman" w:hAnsi="Cambria Math" w:cs="Arial"/>
                    <w:kern w:val="0"/>
                    <w:sz w:val="20"/>
                    <w:szCs w:val="20"/>
                    <w:lang w:eastAsia="ru-RU"/>
                    <w14:ligatures w14:val="none"/>
                  </w:rPr>
                  <m:t>b</m:t>
                </m:r>
              </m:sub>
            </m:sSub>
            <m:r>
              <m:rPr>
                <m:sty m:val="p"/>
              </m:rPr>
              <w:rPr>
                <w:rFonts w:ascii="Cambria Math" w:eastAsia="Times New Roman" w:hAnsi="Cambria Math" w:cs="Arial"/>
                <w:kern w:val="0"/>
                <w:sz w:val="20"/>
                <w:szCs w:val="20"/>
                <w:lang w:eastAsia="ru-RU"/>
                <w14:ligatures w14:val="none"/>
              </w:rPr>
              <m:t>(X,</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Θ</m:t>
                </m:r>
              </m:e>
              <m:sub>
                <m:r>
                  <m:rPr>
                    <m:sty m:val="p"/>
                  </m:rPr>
                  <w:rPr>
                    <w:rFonts w:ascii="Cambria Math" w:eastAsia="Times New Roman" w:hAnsi="Cambria Math" w:cs="Arial"/>
                    <w:kern w:val="0"/>
                    <w:sz w:val="20"/>
                    <w:szCs w:val="20"/>
                    <w:lang w:eastAsia="ru-RU"/>
                    <w14:ligatures w14:val="none"/>
                  </w:rPr>
                  <m:t>b</m:t>
                </m:r>
              </m:sub>
            </m:sSub>
            <m:r>
              <m:rPr>
                <m:sty m:val="p"/>
              </m:rPr>
              <w:rPr>
                <w:rFonts w:ascii="Cambria Math" w:eastAsia="Times New Roman" w:hAnsi="Cambria Math" w:cs="Arial"/>
                <w:kern w:val="0"/>
                <w:sz w:val="20"/>
                <w:szCs w:val="20"/>
                <w:lang w:eastAsia="ru-RU"/>
                <w14:ligatures w14:val="none"/>
              </w:rPr>
              <m:t>)</m:t>
            </m:r>
          </m:e>
        </m:nary>
      </m:oMath>
      <w:r w:rsidR="007C4F9E" w:rsidRPr="00E55367">
        <w:rPr>
          <w:rFonts w:ascii="Arial" w:eastAsia="Times New Roman" w:hAnsi="Arial" w:cs="Arial"/>
          <w:kern w:val="0"/>
          <w:sz w:val="20"/>
          <w:szCs w:val="20"/>
          <w:lang w:eastAsia="ru-RU"/>
          <w14:ligatures w14:val="none"/>
        </w:rPr>
        <w:tab/>
      </w:r>
      <w:r w:rsidR="007C4F9E" w:rsidRPr="00E55367">
        <w:rPr>
          <w:rFonts w:ascii="Arial" w:eastAsia="Times New Roman" w:hAnsi="Arial" w:cs="Arial"/>
          <w:kern w:val="0"/>
          <w:sz w:val="20"/>
          <w:szCs w:val="20"/>
          <w:lang w:eastAsia="ru-RU"/>
          <w14:ligatures w14:val="none"/>
        </w:rPr>
        <w:tab/>
      </w:r>
      <w:r w:rsidR="007C4F9E" w:rsidRPr="00E55367">
        <w:rPr>
          <w:rFonts w:ascii="Arial" w:eastAsia="Times New Roman" w:hAnsi="Arial" w:cs="Arial"/>
          <w:kern w:val="0"/>
          <w:sz w:val="20"/>
          <w:szCs w:val="20"/>
          <w:lang w:eastAsia="ru-RU"/>
          <w14:ligatures w14:val="none"/>
        </w:rPr>
        <w:tab/>
      </w:r>
      <w:r w:rsidR="007C4F9E" w:rsidRPr="00E55367">
        <w:rPr>
          <w:rFonts w:ascii="Arial" w:eastAsia="Times New Roman" w:hAnsi="Arial" w:cs="Arial"/>
          <w:kern w:val="0"/>
          <w:sz w:val="20"/>
          <w:szCs w:val="20"/>
          <w:lang w:eastAsia="ru-RU"/>
          <w14:ligatures w14:val="none"/>
        </w:rPr>
        <w:tab/>
      </w:r>
      <w:r w:rsidR="00FC2684" w:rsidRPr="00EC37F4">
        <w:rPr>
          <w:rFonts w:ascii="Arial" w:eastAsia="Times New Roman" w:hAnsi="Arial" w:cs="Arial"/>
          <w:kern w:val="0"/>
          <w:sz w:val="20"/>
          <w:szCs w:val="20"/>
          <w:lang w:eastAsia="ru-RU"/>
          <w14:ligatures w14:val="none"/>
        </w:rPr>
        <w:tab/>
      </w:r>
      <w:r w:rsidR="00413C3B" w:rsidRPr="00E55367">
        <w:rPr>
          <w:rFonts w:ascii="Arial" w:eastAsia="Times New Roman" w:hAnsi="Arial" w:cs="Arial"/>
          <w:kern w:val="0"/>
          <w:sz w:val="20"/>
          <w:szCs w:val="20"/>
          <w:lang w:eastAsia="ru-RU"/>
          <w14:ligatures w14:val="none"/>
        </w:rPr>
        <w:t>(</w:t>
      </w:r>
      <w:r w:rsidR="00F02561" w:rsidRPr="00E55367">
        <w:rPr>
          <w:rFonts w:ascii="Arial" w:eastAsia="Times New Roman" w:hAnsi="Arial" w:cs="Arial"/>
          <w:kern w:val="0"/>
          <w:sz w:val="20"/>
          <w:szCs w:val="20"/>
          <w:lang w:eastAsia="ru-RU"/>
          <w14:ligatures w14:val="none"/>
        </w:rPr>
        <w:t>3</w:t>
      </w:r>
      <w:r w:rsidR="00413C3B" w:rsidRPr="00E55367">
        <w:rPr>
          <w:rFonts w:ascii="Arial" w:eastAsia="Times New Roman" w:hAnsi="Arial" w:cs="Arial"/>
          <w:kern w:val="0"/>
          <w:sz w:val="20"/>
          <w:szCs w:val="20"/>
          <w:lang w:eastAsia="ru-RU"/>
          <w14:ligatures w14:val="none"/>
        </w:rPr>
        <w:t>)</w:t>
      </w:r>
    </w:p>
    <w:p w14:paraId="4C5AA36C" w14:textId="4E59B0C8" w:rsidR="007C4F9E" w:rsidRPr="00F97D28" w:rsidRDefault="00FF219D" w:rsidP="000F32B3">
      <w:pPr>
        <w:spacing w:after="0" w:line="240" w:lineRule="auto"/>
        <w:ind w:firstLine="567"/>
        <w:jc w:val="both"/>
        <w:rPr>
          <w:rFonts w:ascii="Arial" w:hAnsi="Arial" w:cs="Arial"/>
          <w:sz w:val="20"/>
          <w:szCs w:val="20"/>
        </w:rPr>
      </w:pPr>
      <w:r w:rsidRPr="00E55367">
        <w:rPr>
          <w:rFonts w:ascii="Arial" w:hAnsi="Arial" w:cs="Arial"/>
          <w:sz w:val="20"/>
          <w:szCs w:val="20"/>
        </w:rPr>
        <w:t>где</w:t>
      </w:r>
      <w:r w:rsidR="00275683" w:rsidRPr="00E55367">
        <w:rPr>
          <w:rFonts w:ascii="Arial" w:hAnsi="Arial" w:cs="Arial"/>
          <w:sz w:val="20"/>
          <w:szCs w:val="20"/>
        </w:rPr>
        <w:t xml:space="preserve"> </w:t>
      </w:r>
      <m:oMath>
        <m:acc>
          <m:accPr>
            <m:ctrlPr>
              <w:rPr>
                <w:rFonts w:ascii="Cambria Math" w:hAnsi="Cambria Math" w:cs="Arial"/>
                <w:sz w:val="20"/>
                <w:szCs w:val="20"/>
                <w:lang w:eastAsia="ru-RU"/>
              </w:rPr>
            </m:ctrlPr>
          </m:accPr>
          <m:e>
            <m:r>
              <m:rPr>
                <m:sty m:val="p"/>
              </m:rPr>
              <w:rPr>
                <w:rFonts w:ascii="Cambria Math" w:hAnsi="Cambria Math" w:cs="Arial"/>
                <w:sz w:val="20"/>
                <w:szCs w:val="20"/>
              </w:rPr>
              <m:t>Y</m:t>
            </m:r>
          </m:e>
        </m:acc>
        <m:r>
          <m:rPr>
            <m:sty m:val="p"/>
          </m:rPr>
          <w:rPr>
            <w:rFonts w:ascii="Cambria Math" w:hAnsi="Cambria Math" w:cs="Arial"/>
            <w:sz w:val="20"/>
            <w:szCs w:val="20"/>
          </w:rPr>
          <m:t>-</m:t>
        </m:r>
      </m:oMath>
      <w:r w:rsidR="00275683" w:rsidRPr="00E55367">
        <w:rPr>
          <w:rFonts w:ascii="Arial" w:hAnsi="Arial" w:cs="Arial"/>
          <w:sz w:val="20"/>
          <w:szCs w:val="20"/>
        </w:rPr>
        <w:t xml:space="preserve"> итоговый прогноз ансамбля</w:t>
      </w:r>
      <w:r w:rsidR="002C7FD1" w:rsidRPr="00E55367">
        <w:rPr>
          <w:rFonts w:ascii="Arial" w:hAnsi="Arial" w:cs="Arial"/>
          <w:sz w:val="20"/>
          <w:szCs w:val="20"/>
        </w:rPr>
        <w:t xml:space="preserve">, </w:t>
      </w:r>
      <w:proofErr w:type="spellStart"/>
      <w:r w:rsidR="002C7FD1" w:rsidRPr="00E55367">
        <w:rPr>
          <w:rFonts w:ascii="Arial" w:hAnsi="Arial" w:cs="Arial"/>
          <w:sz w:val="20"/>
          <w:szCs w:val="20"/>
        </w:rPr>
        <w:t>шт</w:t>
      </w:r>
      <w:proofErr w:type="spellEnd"/>
      <w:r w:rsidR="002C7FD1" w:rsidRPr="00E55367">
        <w:rPr>
          <w:rFonts w:ascii="Arial" w:hAnsi="Arial" w:cs="Arial"/>
          <w:sz w:val="20"/>
          <w:szCs w:val="20"/>
        </w:rPr>
        <w:t>/дерево</w:t>
      </w:r>
      <w:r w:rsidR="00275683" w:rsidRPr="00E55367">
        <w:rPr>
          <w:rFonts w:ascii="Arial" w:hAnsi="Arial" w:cs="Arial"/>
          <w:sz w:val="20"/>
          <w:szCs w:val="20"/>
        </w:rPr>
        <w:t xml:space="preserve">, </w:t>
      </w:r>
      <m:oMath>
        <m:r>
          <m:rPr>
            <m:sty m:val="p"/>
          </m:rPr>
          <w:rPr>
            <w:rFonts w:ascii="Cambria Math" w:hAnsi="Cambria Math" w:cs="Arial"/>
            <w:sz w:val="20"/>
            <w:szCs w:val="20"/>
          </w:rPr>
          <m:t>B-</m:t>
        </m:r>
      </m:oMath>
      <w:r w:rsidR="00275683" w:rsidRPr="00E55367">
        <w:rPr>
          <w:rFonts w:ascii="Arial" w:hAnsi="Arial" w:cs="Arial"/>
          <w:sz w:val="20"/>
          <w:szCs w:val="20"/>
        </w:rPr>
        <w:t xml:space="preserve"> количество деревьев в ансамбле, </w:t>
      </w:r>
      <m:oMath>
        <m:sSub>
          <m:sSubPr>
            <m:ctrlPr>
              <w:rPr>
                <w:rFonts w:ascii="Cambria Math" w:hAnsi="Cambria Math" w:cs="Arial"/>
                <w:sz w:val="20"/>
                <w:szCs w:val="20"/>
                <w:lang w:eastAsia="ru-RU"/>
              </w:rPr>
            </m:ctrlPr>
          </m:sSubPr>
          <m:e>
            <m:r>
              <m:rPr>
                <m:sty m:val="p"/>
              </m:rPr>
              <w:rPr>
                <w:rFonts w:ascii="Cambria Math" w:hAnsi="Cambria Math" w:cs="Arial"/>
                <w:sz w:val="20"/>
                <w:szCs w:val="20"/>
              </w:rPr>
              <m:t>T</m:t>
            </m:r>
          </m:e>
          <m:sub>
            <m:r>
              <m:rPr>
                <m:sty m:val="p"/>
              </m:rPr>
              <w:rPr>
                <w:rFonts w:ascii="Cambria Math" w:hAnsi="Cambria Math" w:cs="Arial"/>
                <w:sz w:val="20"/>
                <w:szCs w:val="20"/>
              </w:rPr>
              <m:t>b</m:t>
            </m:r>
          </m:sub>
        </m:sSub>
        <m:r>
          <m:rPr>
            <m:sty m:val="p"/>
          </m:rPr>
          <w:rPr>
            <w:rFonts w:ascii="Cambria Math" w:hAnsi="Cambria Math" w:cs="Arial"/>
            <w:sz w:val="20"/>
            <w:szCs w:val="20"/>
          </w:rPr>
          <m:t>-</m:t>
        </m:r>
      </m:oMath>
      <w:r w:rsidR="00275683" w:rsidRPr="00E55367">
        <w:rPr>
          <w:rFonts w:ascii="Arial" w:hAnsi="Arial" w:cs="Arial"/>
          <w:sz w:val="20"/>
          <w:szCs w:val="20"/>
        </w:rPr>
        <w:t xml:space="preserve"> прогноз b-го дерева решений</w:t>
      </w:r>
      <w:r w:rsidR="002C7FD1" w:rsidRPr="00E55367">
        <w:rPr>
          <w:rFonts w:ascii="Arial" w:hAnsi="Arial" w:cs="Arial"/>
          <w:sz w:val="20"/>
          <w:szCs w:val="20"/>
        </w:rPr>
        <w:t xml:space="preserve">, </w:t>
      </w:r>
      <w:proofErr w:type="spellStart"/>
      <w:r w:rsidR="002C7FD1" w:rsidRPr="00E55367">
        <w:rPr>
          <w:rFonts w:ascii="Arial" w:hAnsi="Arial" w:cs="Arial"/>
          <w:sz w:val="20"/>
          <w:szCs w:val="20"/>
        </w:rPr>
        <w:t>шт</w:t>
      </w:r>
      <w:proofErr w:type="spellEnd"/>
      <w:r w:rsidR="002C7FD1" w:rsidRPr="00E55367">
        <w:rPr>
          <w:rFonts w:ascii="Arial" w:hAnsi="Arial" w:cs="Arial"/>
          <w:sz w:val="20"/>
          <w:szCs w:val="20"/>
        </w:rPr>
        <w:t>/дерево</w:t>
      </w:r>
      <w:r w:rsidR="00275683" w:rsidRPr="00E55367">
        <w:rPr>
          <w:rFonts w:ascii="Arial" w:hAnsi="Arial" w:cs="Arial"/>
          <w:sz w:val="20"/>
          <w:szCs w:val="20"/>
        </w:rPr>
        <w:t xml:space="preserve">, </w:t>
      </w:r>
      <m:oMath>
        <m:r>
          <m:rPr>
            <m:sty m:val="p"/>
          </m:rPr>
          <w:rPr>
            <w:rFonts w:ascii="Cambria Math" w:hAnsi="Cambria Math" w:cs="Arial"/>
            <w:sz w:val="20"/>
            <w:szCs w:val="20"/>
          </w:rPr>
          <m:t>X-</m:t>
        </m:r>
      </m:oMath>
      <w:r w:rsidR="00275683" w:rsidRPr="00E55367">
        <w:rPr>
          <w:rFonts w:ascii="Arial" w:hAnsi="Arial" w:cs="Arial"/>
          <w:sz w:val="20"/>
          <w:szCs w:val="20"/>
        </w:rPr>
        <w:t xml:space="preserve"> входной вектор признаков, </w:t>
      </w:r>
      <m:oMath>
        <m:sSub>
          <m:sSubPr>
            <m:ctrlPr>
              <w:rPr>
                <w:rFonts w:ascii="Cambria Math" w:hAnsi="Cambria Math" w:cs="Arial"/>
                <w:sz w:val="20"/>
                <w:szCs w:val="20"/>
                <w:lang w:eastAsia="ru-RU"/>
              </w:rPr>
            </m:ctrlPr>
          </m:sSubPr>
          <m:e>
            <m:r>
              <m:rPr>
                <m:sty m:val="p"/>
              </m:rPr>
              <w:rPr>
                <w:rFonts w:ascii="Cambria Math" w:hAnsi="Cambria Math" w:cs="Arial"/>
                <w:sz w:val="20"/>
                <w:szCs w:val="20"/>
              </w:rPr>
              <m:t>Θ</m:t>
            </m:r>
          </m:e>
          <m:sub>
            <m:r>
              <m:rPr>
                <m:sty m:val="p"/>
              </m:rPr>
              <w:rPr>
                <w:rFonts w:ascii="Cambria Math" w:hAnsi="Cambria Math" w:cs="Arial"/>
                <w:sz w:val="20"/>
                <w:szCs w:val="20"/>
              </w:rPr>
              <m:t>b</m:t>
            </m:r>
          </m:sub>
        </m:sSub>
        <m:r>
          <m:rPr>
            <m:sty m:val="p"/>
          </m:rPr>
          <w:rPr>
            <w:rFonts w:ascii="Cambria Math" w:hAnsi="Cambria Math" w:cs="Arial"/>
            <w:sz w:val="20"/>
            <w:szCs w:val="20"/>
          </w:rPr>
          <m:t>-</m:t>
        </m:r>
      </m:oMath>
      <w:r w:rsidR="00275683" w:rsidRPr="00E55367">
        <w:rPr>
          <w:rFonts w:ascii="Arial" w:hAnsi="Arial" w:cs="Arial"/>
          <w:sz w:val="20"/>
          <w:szCs w:val="20"/>
        </w:rPr>
        <w:t xml:space="preserve"> параметры b-го дерева</w:t>
      </w:r>
      <w:r w:rsidR="00F97D28" w:rsidRPr="00F97D28">
        <w:rPr>
          <w:rFonts w:ascii="Arial" w:hAnsi="Arial" w:cs="Arial"/>
          <w:sz w:val="20"/>
          <w:szCs w:val="20"/>
        </w:rPr>
        <w:t>.</w:t>
      </w:r>
    </w:p>
    <w:p w14:paraId="1D55E444" w14:textId="51721A4A" w:rsidR="00FC2684" w:rsidRPr="00EC37F4" w:rsidRDefault="001E7409" w:rsidP="00FC2684">
      <w:pPr>
        <w:spacing w:after="0" w:line="240" w:lineRule="auto"/>
        <w:ind w:firstLine="567"/>
        <w:jc w:val="both"/>
        <w:rPr>
          <w:rFonts w:ascii="Arial" w:hAnsi="Arial" w:cs="Arial"/>
          <w:sz w:val="20"/>
          <w:szCs w:val="20"/>
        </w:rPr>
      </w:pPr>
      <w:r w:rsidRPr="00E55367">
        <w:rPr>
          <w:rFonts w:ascii="Arial" w:hAnsi="Arial" w:cs="Arial"/>
          <w:sz w:val="20"/>
          <w:szCs w:val="20"/>
        </w:rPr>
        <w:t xml:space="preserve">Для последовательного улучшения прогнозной модели с минимизацией ошибки на каждой итерации использован градиентный </w:t>
      </w:r>
      <w:proofErr w:type="spellStart"/>
      <w:r w:rsidRPr="00E55367">
        <w:rPr>
          <w:rFonts w:ascii="Arial" w:hAnsi="Arial" w:cs="Arial"/>
          <w:sz w:val="20"/>
          <w:szCs w:val="20"/>
        </w:rPr>
        <w:t>бустинг</w:t>
      </w:r>
      <w:proofErr w:type="spellEnd"/>
      <w:r w:rsidRPr="00E55367">
        <w:rPr>
          <w:rFonts w:ascii="Arial" w:hAnsi="Arial" w:cs="Arial"/>
          <w:sz w:val="20"/>
          <w:szCs w:val="20"/>
        </w:rPr>
        <w:t>, описываемый формулой 4:</w:t>
      </w:r>
    </w:p>
    <w:p w14:paraId="3DFA3002" w14:textId="41F2ACE8" w:rsidR="00275683" w:rsidRPr="00EC37F4" w:rsidRDefault="00706748" w:rsidP="00FC2684">
      <w:pPr>
        <w:spacing w:after="0" w:line="240" w:lineRule="auto"/>
        <w:ind w:left="2832" w:firstLine="708"/>
        <w:jc w:val="center"/>
        <w:rPr>
          <w:rFonts w:ascii="Arial" w:hAnsi="Arial" w:cs="Arial"/>
          <w:sz w:val="20"/>
          <w:szCs w:val="20"/>
        </w:rPr>
      </w:pPr>
      <m:oMath>
        <m:sSub>
          <m:sSubPr>
            <m:ctrlPr>
              <w:rPr>
                <w:rFonts w:ascii="Cambria Math" w:hAnsi="Cambria Math" w:cs="Arial"/>
                <w:sz w:val="20"/>
                <w:szCs w:val="20"/>
                <w:lang w:eastAsia="ru-RU"/>
              </w:rPr>
            </m:ctrlPr>
          </m:sSubPr>
          <m:e>
            <m:r>
              <m:rPr>
                <m:sty m:val="p"/>
              </m:rPr>
              <w:rPr>
                <w:rFonts w:ascii="Cambria Math" w:hAnsi="Cambria Math" w:cs="Arial"/>
                <w:sz w:val="20"/>
                <w:szCs w:val="20"/>
                <w:lang w:val="en-US"/>
              </w:rPr>
              <m:t>F</m:t>
            </m:r>
          </m:e>
          <m:sub>
            <m:r>
              <m:rPr>
                <m:sty m:val="p"/>
              </m:rPr>
              <w:rPr>
                <w:rFonts w:ascii="Cambria Math" w:hAnsi="Cambria Math" w:cs="Arial"/>
                <w:sz w:val="20"/>
                <w:szCs w:val="20"/>
                <w:lang w:val="en-US"/>
              </w:rPr>
              <m:t>m</m:t>
            </m:r>
          </m:sub>
        </m:sSub>
        <m:r>
          <m:rPr>
            <m:sty m:val="p"/>
          </m:rPr>
          <w:rPr>
            <w:rFonts w:ascii="Cambria Math" w:hAnsi="Cambria Math" w:cs="Arial"/>
            <w:sz w:val="20"/>
            <w:szCs w:val="20"/>
          </w:rPr>
          <m:t>(</m:t>
        </m:r>
        <m:r>
          <m:rPr>
            <m:sty m:val="p"/>
          </m:rPr>
          <w:rPr>
            <w:rFonts w:ascii="Cambria Math" w:hAnsi="Cambria Math" w:cs="Arial"/>
            <w:sz w:val="20"/>
            <w:szCs w:val="20"/>
            <w:lang w:val="en-US"/>
          </w:rPr>
          <m:t>X</m:t>
        </m:r>
        <m:r>
          <m:rPr>
            <m:sty m:val="p"/>
          </m:rPr>
          <w:rPr>
            <w:rFonts w:ascii="Cambria Math" w:hAnsi="Cambria Math" w:cs="Arial"/>
            <w:sz w:val="20"/>
            <w:szCs w:val="20"/>
          </w:rPr>
          <m:t>)=</m:t>
        </m:r>
        <m:sSub>
          <m:sSubPr>
            <m:ctrlPr>
              <w:rPr>
                <w:rFonts w:ascii="Cambria Math" w:hAnsi="Cambria Math" w:cs="Arial"/>
                <w:sz w:val="20"/>
                <w:szCs w:val="20"/>
                <w:lang w:eastAsia="ru-RU"/>
              </w:rPr>
            </m:ctrlPr>
          </m:sSubPr>
          <m:e>
            <m:r>
              <m:rPr>
                <m:sty m:val="p"/>
              </m:rPr>
              <w:rPr>
                <w:rFonts w:ascii="Cambria Math" w:hAnsi="Cambria Math" w:cs="Arial"/>
                <w:sz w:val="20"/>
                <w:szCs w:val="20"/>
                <w:lang w:val="en-US"/>
              </w:rPr>
              <m:t>F</m:t>
            </m:r>
          </m:e>
          <m:sub>
            <m:r>
              <m:rPr>
                <m:sty m:val="p"/>
              </m:rPr>
              <w:rPr>
                <w:rFonts w:ascii="Cambria Math" w:hAnsi="Cambria Math" w:cs="Arial"/>
                <w:sz w:val="20"/>
                <w:szCs w:val="20"/>
                <w:lang w:val="en-US"/>
              </w:rPr>
              <m:t>m</m:t>
            </m:r>
            <m:r>
              <m:rPr>
                <m:sty m:val="p"/>
              </m:rPr>
              <w:rPr>
                <w:rFonts w:ascii="Cambria Math" w:hAnsi="Cambria Math" w:cs="Arial"/>
                <w:sz w:val="20"/>
                <w:szCs w:val="20"/>
              </w:rPr>
              <m:t>-1</m:t>
            </m:r>
          </m:sub>
        </m:sSub>
        <m:r>
          <m:rPr>
            <m:sty m:val="p"/>
          </m:rPr>
          <w:rPr>
            <w:rFonts w:ascii="Cambria Math" w:hAnsi="Cambria Math" w:cs="Arial"/>
            <w:sz w:val="20"/>
            <w:szCs w:val="20"/>
          </w:rPr>
          <m:t>(</m:t>
        </m:r>
        <m:r>
          <m:rPr>
            <m:sty m:val="p"/>
          </m:rPr>
          <w:rPr>
            <w:rFonts w:ascii="Cambria Math" w:hAnsi="Cambria Math" w:cs="Arial"/>
            <w:sz w:val="20"/>
            <w:szCs w:val="20"/>
            <w:lang w:val="en-US"/>
          </w:rPr>
          <m:t>X</m:t>
        </m:r>
        <m:r>
          <m:rPr>
            <m:sty m:val="p"/>
          </m:rPr>
          <w:rPr>
            <w:rFonts w:ascii="Cambria Math" w:hAnsi="Cambria Math" w:cs="Arial"/>
            <w:sz w:val="20"/>
            <w:szCs w:val="20"/>
          </w:rPr>
          <m:t>)+ν⋅</m:t>
        </m:r>
        <m:sSub>
          <m:sSubPr>
            <m:ctrlPr>
              <w:rPr>
                <w:rFonts w:ascii="Cambria Math" w:hAnsi="Cambria Math" w:cs="Arial"/>
                <w:sz w:val="20"/>
                <w:szCs w:val="20"/>
                <w:lang w:eastAsia="ru-RU"/>
              </w:rPr>
            </m:ctrlPr>
          </m:sSubPr>
          <m:e>
            <m:r>
              <m:rPr>
                <m:sty m:val="p"/>
              </m:rPr>
              <w:rPr>
                <w:rFonts w:ascii="Cambria Math" w:hAnsi="Cambria Math" w:cs="Arial"/>
                <w:sz w:val="20"/>
                <w:szCs w:val="20"/>
              </w:rPr>
              <m:t>γ</m:t>
            </m:r>
          </m:e>
          <m:sub>
            <m:r>
              <m:rPr>
                <m:sty m:val="p"/>
              </m:rPr>
              <w:rPr>
                <w:rFonts w:ascii="Cambria Math" w:hAnsi="Cambria Math" w:cs="Arial"/>
                <w:sz w:val="20"/>
                <w:szCs w:val="20"/>
                <w:lang w:val="en-US"/>
              </w:rPr>
              <m:t>m</m:t>
            </m:r>
          </m:sub>
        </m:sSub>
        <m:sSub>
          <m:sSubPr>
            <m:ctrlPr>
              <w:rPr>
                <w:rFonts w:ascii="Cambria Math" w:hAnsi="Cambria Math" w:cs="Arial"/>
                <w:sz w:val="20"/>
                <w:szCs w:val="20"/>
                <w:lang w:eastAsia="ru-RU"/>
              </w:rPr>
            </m:ctrlPr>
          </m:sSubPr>
          <m:e>
            <m:r>
              <m:rPr>
                <m:sty m:val="p"/>
              </m:rPr>
              <w:rPr>
                <w:rFonts w:ascii="Cambria Math" w:hAnsi="Cambria Math" w:cs="Arial"/>
                <w:sz w:val="20"/>
                <w:szCs w:val="20"/>
                <w:lang w:val="en-US"/>
              </w:rPr>
              <m:t>h</m:t>
            </m:r>
          </m:e>
          <m:sub>
            <m:r>
              <m:rPr>
                <m:sty m:val="p"/>
              </m:rPr>
              <w:rPr>
                <w:rFonts w:ascii="Cambria Math" w:hAnsi="Cambria Math" w:cs="Arial"/>
                <w:sz w:val="20"/>
                <w:szCs w:val="20"/>
                <w:lang w:val="en-US"/>
              </w:rPr>
              <m:t>m</m:t>
            </m:r>
          </m:sub>
        </m:sSub>
        <m:r>
          <m:rPr>
            <m:sty m:val="p"/>
          </m:rPr>
          <w:rPr>
            <w:rFonts w:ascii="Cambria Math" w:hAnsi="Cambria Math" w:cs="Arial"/>
            <w:sz w:val="20"/>
            <w:szCs w:val="20"/>
          </w:rPr>
          <m:t>(</m:t>
        </m:r>
        <m:r>
          <m:rPr>
            <m:sty m:val="p"/>
          </m:rPr>
          <w:rPr>
            <w:rFonts w:ascii="Cambria Math" w:hAnsi="Cambria Math" w:cs="Arial"/>
            <w:sz w:val="20"/>
            <w:szCs w:val="20"/>
            <w:lang w:val="en-US"/>
          </w:rPr>
          <m:t>X</m:t>
        </m:r>
        <m:r>
          <m:rPr>
            <m:sty m:val="p"/>
          </m:rPr>
          <w:rPr>
            <w:rFonts w:ascii="Cambria Math" w:hAnsi="Cambria Math" w:cs="Arial"/>
            <w:sz w:val="20"/>
            <w:szCs w:val="20"/>
          </w:rPr>
          <m:t>)</m:t>
        </m:r>
      </m:oMath>
      <w:r w:rsidR="00413C3B" w:rsidRPr="00EC37F4">
        <w:rPr>
          <w:rFonts w:ascii="Arial" w:eastAsia="Times New Roman" w:hAnsi="Arial" w:cs="Arial"/>
          <w:kern w:val="0"/>
          <w:sz w:val="20"/>
          <w:szCs w:val="20"/>
          <w:lang w:eastAsia="ru-RU"/>
          <w14:ligatures w14:val="none"/>
        </w:rPr>
        <w:t xml:space="preserve"> </w:t>
      </w:r>
      <w:r w:rsidR="007C4F9E" w:rsidRPr="00EC37F4">
        <w:rPr>
          <w:rFonts w:ascii="Arial" w:eastAsia="Times New Roman" w:hAnsi="Arial" w:cs="Arial"/>
          <w:kern w:val="0"/>
          <w:sz w:val="20"/>
          <w:szCs w:val="20"/>
          <w:lang w:eastAsia="ru-RU"/>
          <w14:ligatures w14:val="none"/>
        </w:rPr>
        <w:tab/>
      </w:r>
      <w:r w:rsidR="007C4F9E" w:rsidRPr="00EC37F4">
        <w:rPr>
          <w:rFonts w:ascii="Arial" w:eastAsia="Times New Roman" w:hAnsi="Arial" w:cs="Arial"/>
          <w:kern w:val="0"/>
          <w:sz w:val="20"/>
          <w:szCs w:val="20"/>
          <w:lang w:eastAsia="ru-RU"/>
          <w14:ligatures w14:val="none"/>
        </w:rPr>
        <w:tab/>
      </w:r>
      <w:r w:rsidR="00FC2684" w:rsidRPr="00EC37F4">
        <w:rPr>
          <w:rFonts w:ascii="Arial" w:eastAsia="Times New Roman" w:hAnsi="Arial" w:cs="Arial"/>
          <w:kern w:val="0"/>
          <w:sz w:val="20"/>
          <w:szCs w:val="20"/>
          <w:lang w:eastAsia="ru-RU"/>
          <w14:ligatures w14:val="none"/>
        </w:rPr>
        <w:tab/>
      </w:r>
      <w:r w:rsidR="00FC2684" w:rsidRPr="00EC37F4">
        <w:rPr>
          <w:rFonts w:ascii="Arial" w:eastAsia="Times New Roman" w:hAnsi="Arial" w:cs="Arial"/>
          <w:kern w:val="0"/>
          <w:sz w:val="20"/>
          <w:szCs w:val="20"/>
          <w:lang w:eastAsia="ru-RU"/>
          <w14:ligatures w14:val="none"/>
        </w:rPr>
        <w:tab/>
      </w:r>
      <w:r w:rsidR="00413C3B" w:rsidRPr="00EC37F4">
        <w:rPr>
          <w:rFonts w:ascii="Arial" w:eastAsia="Times New Roman" w:hAnsi="Arial" w:cs="Arial"/>
          <w:kern w:val="0"/>
          <w:sz w:val="20"/>
          <w:szCs w:val="20"/>
          <w:lang w:eastAsia="ru-RU"/>
          <w14:ligatures w14:val="none"/>
        </w:rPr>
        <w:t>(</w:t>
      </w:r>
      <w:r w:rsidR="00F02561" w:rsidRPr="00EC37F4">
        <w:rPr>
          <w:rFonts w:ascii="Arial" w:eastAsia="Times New Roman" w:hAnsi="Arial" w:cs="Arial"/>
          <w:kern w:val="0"/>
          <w:sz w:val="20"/>
          <w:szCs w:val="20"/>
          <w:lang w:eastAsia="ru-RU"/>
          <w14:ligatures w14:val="none"/>
        </w:rPr>
        <w:t>4</w:t>
      </w:r>
      <w:r w:rsidR="00413C3B" w:rsidRPr="00EC37F4">
        <w:rPr>
          <w:rFonts w:ascii="Arial" w:eastAsia="Times New Roman" w:hAnsi="Arial" w:cs="Arial"/>
          <w:kern w:val="0"/>
          <w:sz w:val="20"/>
          <w:szCs w:val="20"/>
          <w:lang w:eastAsia="ru-RU"/>
          <w14:ligatures w14:val="none"/>
        </w:rPr>
        <w:t>)</w:t>
      </w:r>
    </w:p>
    <w:p w14:paraId="17CF035C" w14:textId="0A059794" w:rsidR="008C6F39" w:rsidRPr="00F97D28" w:rsidRDefault="00FF219D" w:rsidP="008C6F39">
      <w:pPr>
        <w:spacing w:after="0" w:line="240" w:lineRule="auto"/>
        <w:ind w:firstLine="567"/>
        <w:jc w:val="both"/>
        <w:rPr>
          <w:rFonts w:ascii="Arial" w:hAnsi="Arial" w:cs="Arial"/>
          <w:sz w:val="20"/>
          <w:szCs w:val="20"/>
        </w:rPr>
      </w:pPr>
      <w:r w:rsidRPr="00E55367">
        <w:rPr>
          <w:rFonts w:ascii="Arial" w:hAnsi="Arial" w:cs="Arial"/>
          <w:sz w:val="20"/>
          <w:szCs w:val="20"/>
        </w:rPr>
        <w:t>где </w:t>
      </w:r>
      <m:oMath>
        <m:sSub>
          <m:sSubPr>
            <m:ctrlPr>
              <w:rPr>
                <w:rFonts w:ascii="Cambria Math" w:hAnsi="Cambria Math" w:cs="Arial"/>
                <w:sz w:val="20"/>
                <w:szCs w:val="20"/>
                <w:lang w:eastAsia="ru-RU"/>
              </w:rPr>
            </m:ctrlPr>
          </m:sSubPr>
          <m:e>
            <m:r>
              <m:rPr>
                <m:sty m:val="p"/>
              </m:rPr>
              <w:rPr>
                <w:rFonts w:ascii="Cambria Math" w:hAnsi="Cambria Math" w:cs="Arial"/>
                <w:sz w:val="20"/>
                <w:szCs w:val="20"/>
              </w:rPr>
              <m:t>F</m:t>
            </m:r>
          </m:e>
          <m:sub>
            <m:r>
              <m:rPr>
                <m:sty m:val="p"/>
              </m:rPr>
              <w:rPr>
                <w:rFonts w:ascii="Cambria Math" w:hAnsi="Cambria Math" w:cs="Arial"/>
                <w:sz w:val="20"/>
                <w:szCs w:val="20"/>
              </w:rPr>
              <m:t>m</m:t>
            </m:r>
          </m:sub>
        </m:sSub>
        <m:d>
          <m:dPr>
            <m:ctrlPr>
              <w:rPr>
                <w:rFonts w:ascii="Cambria Math" w:hAnsi="Cambria Math" w:cs="Arial"/>
                <w:sz w:val="20"/>
                <w:szCs w:val="20"/>
              </w:rPr>
            </m:ctrlPr>
          </m:dPr>
          <m:e>
            <m:r>
              <m:rPr>
                <m:sty m:val="p"/>
              </m:rPr>
              <w:rPr>
                <w:rFonts w:ascii="Cambria Math" w:hAnsi="Cambria Math" w:cs="Arial"/>
                <w:sz w:val="20"/>
                <w:szCs w:val="20"/>
              </w:rPr>
              <m:t>X</m:t>
            </m:r>
          </m:e>
        </m:d>
        <m:r>
          <m:rPr>
            <m:sty m:val="p"/>
          </m:rPr>
          <w:rPr>
            <w:rFonts w:ascii="Cambria Math" w:hAnsi="Cambria Math" w:cs="Arial"/>
            <w:sz w:val="20"/>
            <w:szCs w:val="20"/>
          </w:rPr>
          <m:t>-</m:t>
        </m:r>
      </m:oMath>
      <w:r w:rsidR="00275683" w:rsidRPr="00E55367">
        <w:rPr>
          <w:rFonts w:ascii="Arial" w:hAnsi="Arial" w:cs="Arial"/>
          <w:sz w:val="20"/>
          <w:szCs w:val="20"/>
        </w:rPr>
        <w:t xml:space="preserve"> ансамблевая модель на m-ой итерации</w:t>
      </w:r>
      <w:r w:rsidR="002C7FD1" w:rsidRPr="00E55367">
        <w:rPr>
          <w:rFonts w:ascii="Arial" w:hAnsi="Arial" w:cs="Arial"/>
          <w:sz w:val="20"/>
          <w:szCs w:val="20"/>
        </w:rPr>
        <w:t xml:space="preserve">, </w:t>
      </w:r>
      <w:proofErr w:type="spellStart"/>
      <w:r w:rsidR="002C7FD1" w:rsidRPr="00E55367">
        <w:rPr>
          <w:rFonts w:ascii="Arial" w:hAnsi="Arial" w:cs="Arial"/>
          <w:sz w:val="20"/>
          <w:szCs w:val="20"/>
        </w:rPr>
        <w:t>шт</w:t>
      </w:r>
      <w:proofErr w:type="spellEnd"/>
      <w:r w:rsidR="002C7FD1" w:rsidRPr="00E55367">
        <w:rPr>
          <w:rFonts w:ascii="Arial" w:hAnsi="Arial" w:cs="Arial"/>
          <w:sz w:val="20"/>
          <w:szCs w:val="20"/>
        </w:rPr>
        <w:t>/дерево</w:t>
      </w:r>
      <w:r w:rsidR="00275683" w:rsidRPr="00E55367">
        <w:rPr>
          <w:rFonts w:ascii="Arial" w:hAnsi="Arial" w:cs="Arial"/>
          <w:sz w:val="20"/>
          <w:szCs w:val="20"/>
        </w:rPr>
        <w:t>,</w:t>
      </w:r>
      <w:r w:rsidRPr="00E55367">
        <w:rPr>
          <w:rFonts w:ascii="Arial" w:hAnsi="Arial" w:cs="Arial"/>
          <w:sz w:val="20"/>
          <w:szCs w:val="20"/>
        </w:rPr>
        <w:t xml:space="preserve"> </w:t>
      </w:r>
      <m:oMath>
        <m:sSub>
          <m:sSubPr>
            <m:ctrlPr>
              <w:rPr>
                <w:rFonts w:ascii="Cambria Math" w:hAnsi="Cambria Math" w:cs="Arial"/>
                <w:sz w:val="20"/>
                <w:szCs w:val="20"/>
                <w:lang w:eastAsia="ru-RU"/>
              </w:rPr>
            </m:ctrlPr>
          </m:sSubPr>
          <m:e>
            <m:r>
              <m:rPr>
                <m:sty m:val="p"/>
              </m:rPr>
              <w:rPr>
                <w:rFonts w:ascii="Cambria Math" w:hAnsi="Cambria Math" w:cs="Arial"/>
                <w:sz w:val="20"/>
                <w:szCs w:val="20"/>
              </w:rPr>
              <m:t>F</m:t>
            </m:r>
          </m:e>
          <m:sub>
            <m:r>
              <m:rPr>
                <m:sty m:val="p"/>
              </m:rPr>
              <w:rPr>
                <w:rFonts w:ascii="Cambria Math" w:hAnsi="Cambria Math" w:cs="Arial"/>
                <w:sz w:val="20"/>
                <w:szCs w:val="20"/>
              </w:rPr>
              <m:t>m-1</m:t>
            </m:r>
          </m:sub>
        </m:sSub>
        <m:d>
          <m:dPr>
            <m:ctrlPr>
              <w:rPr>
                <w:rFonts w:ascii="Cambria Math" w:hAnsi="Cambria Math" w:cs="Arial"/>
                <w:sz w:val="20"/>
                <w:szCs w:val="20"/>
              </w:rPr>
            </m:ctrlPr>
          </m:dPr>
          <m:e>
            <m:r>
              <m:rPr>
                <m:sty m:val="p"/>
              </m:rPr>
              <w:rPr>
                <w:rFonts w:ascii="Cambria Math" w:hAnsi="Cambria Math" w:cs="Arial"/>
                <w:sz w:val="20"/>
                <w:szCs w:val="20"/>
              </w:rPr>
              <m:t>X</m:t>
            </m:r>
          </m:e>
        </m:d>
        <m:r>
          <m:rPr>
            <m:sty m:val="p"/>
          </m:rPr>
          <w:rPr>
            <w:rFonts w:ascii="Cambria Math" w:hAnsi="Cambria Math" w:cs="Arial"/>
            <w:sz w:val="20"/>
            <w:szCs w:val="20"/>
          </w:rPr>
          <m:t>-</m:t>
        </m:r>
      </m:oMath>
      <w:r w:rsidR="00275683" w:rsidRPr="00E55367">
        <w:rPr>
          <w:rFonts w:ascii="Arial" w:hAnsi="Arial" w:cs="Arial"/>
          <w:sz w:val="20"/>
          <w:szCs w:val="20"/>
        </w:rPr>
        <w:t xml:space="preserve"> </w:t>
      </w:r>
      <w:r w:rsidR="00652201" w:rsidRPr="00E55367">
        <w:rPr>
          <w:rFonts w:ascii="Arial" w:hAnsi="Arial" w:cs="Arial"/>
          <w:sz w:val="20"/>
          <w:szCs w:val="20"/>
        </w:rPr>
        <w:t>ансамблевая модель на предыдущей (m-1)-ой итерации</w:t>
      </w:r>
      <w:r w:rsidR="002C7FD1" w:rsidRPr="00E55367">
        <w:rPr>
          <w:rFonts w:ascii="Arial" w:hAnsi="Arial" w:cs="Arial"/>
          <w:sz w:val="20"/>
          <w:szCs w:val="20"/>
        </w:rPr>
        <w:t xml:space="preserve">, </w:t>
      </w:r>
      <w:proofErr w:type="spellStart"/>
      <w:r w:rsidR="002C7FD1" w:rsidRPr="00E55367">
        <w:rPr>
          <w:rFonts w:ascii="Arial" w:hAnsi="Arial" w:cs="Arial"/>
          <w:sz w:val="20"/>
          <w:szCs w:val="20"/>
        </w:rPr>
        <w:t>шт</w:t>
      </w:r>
      <w:proofErr w:type="spellEnd"/>
      <w:r w:rsidR="002C7FD1" w:rsidRPr="00E55367">
        <w:rPr>
          <w:rFonts w:ascii="Arial" w:hAnsi="Arial" w:cs="Arial"/>
          <w:sz w:val="20"/>
          <w:szCs w:val="20"/>
        </w:rPr>
        <w:t>/дерево</w:t>
      </w:r>
      <w:r w:rsidR="00652201" w:rsidRPr="00E55367">
        <w:rPr>
          <w:rFonts w:ascii="Arial" w:hAnsi="Arial" w:cs="Arial"/>
          <w:sz w:val="20"/>
          <w:szCs w:val="20"/>
        </w:rPr>
        <w:t xml:space="preserve">, </w:t>
      </w:r>
      <m:oMath>
        <m:r>
          <m:rPr>
            <m:sty m:val="p"/>
          </m:rPr>
          <w:rPr>
            <w:rFonts w:ascii="Cambria Math" w:hAnsi="Cambria Math" w:cs="Arial"/>
            <w:sz w:val="20"/>
            <w:szCs w:val="20"/>
          </w:rPr>
          <m:t>ν-</m:t>
        </m:r>
      </m:oMath>
      <w:r w:rsidR="00652201" w:rsidRPr="00E55367">
        <w:rPr>
          <w:rFonts w:ascii="Arial" w:hAnsi="Arial" w:cs="Arial"/>
          <w:sz w:val="20"/>
          <w:szCs w:val="20"/>
        </w:rPr>
        <w:t xml:space="preserve"> скорость обучения (learning rate), коэффициент, предотвращающий переобучение, </w:t>
      </w:r>
      <m:oMath>
        <m:sSub>
          <m:sSubPr>
            <m:ctrlPr>
              <w:rPr>
                <w:rFonts w:ascii="Cambria Math" w:hAnsi="Cambria Math" w:cs="Arial"/>
                <w:sz w:val="20"/>
                <w:szCs w:val="20"/>
                <w:lang w:eastAsia="ru-RU"/>
              </w:rPr>
            </m:ctrlPr>
          </m:sSubPr>
          <m:e>
            <m:r>
              <m:rPr>
                <m:sty m:val="p"/>
              </m:rPr>
              <w:rPr>
                <w:rFonts w:ascii="Cambria Math" w:hAnsi="Cambria Math" w:cs="Arial"/>
                <w:sz w:val="20"/>
                <w:szCs w:val="20"/>
              </w:rPr>
              <m:t>γ</m:t>
            </m:r>
          </m:e>
          <m:sub>
            <m:r>
              <m:rPr>
                <m:sty m:val="p"/>
              </m:rPr>
              <w:rPr>
                <w:rFonts w:ascii="Cambria Math" w:hAnsi="Cambria Math" w:cs="Arial"/>
                <w:sz w:val="20"/>
                <w:szCs w:val="20"/>
              </w:rPr>
              <m:t>m</m:t>
            </m:r>
          </m:sub>
        </m:sSub>
        <m:r>
          <m:rPr>
            <m:sty m:val="p"/>
          </m:rPr>
          <w:rPr>
            <w:rFonts w:ascii="Cambria Math" w:hAnsi="Cambria Math" w:cs="Arial"/>
            <w:sz w:val="20"/>
            <w:szCs w:val="20"/>
          </w:rPr>
          <m:t>-</m:t>
        </m:r>
      </m:oMath>
      <w:r w:rsidR="00652201" w:rsidRPr="00E55367">
        <w:rPr>
          <w:rFonts w:ascii="Arial" w:hAnsi="Arial" w:cs="Arial"/>
          <w:sz w:val="20"/>
          <w:szCs w:val="20"/>
        </w:rPr>
        <w:t xml:space="preserve"> оптимальный шаг (вес) для m-го базового алгоритма</w:t>
      </w:r>
      <w:r w:rsidR="002C7FD1" w:rsidRPr="00E55367">
        <w:rPr>
          <w:rFonts w:ascii="Arial" w:hAnsi="Arial" w:cs="Arial"/>
          <w:sz w:val="20"/>
          <w:szCs w:val="20"/>
        </w:rPr>
        <w:t xml:space="preserve">, </w:t>
      </w:r>
      <w:proofErr w:type="spellStart"/>
      <w:r w:rsidR="002C7FD1" w:rsidRPr="00E55367">
        <w:rPr>
          <w:rFonts w:ascii="Arial" w:hAnsi="Arial" w:cs="Arial"/>
          <w:sz w:val="20"/>
          <w:szCs w:val="20"/>
        </w:rPr>
        <w:t>шт</w:t>
      </w:r>
      <w:proofErr w:type="spellEnd"/>
      <w:r w:rsidR="002C7FD1" w:rsidRPr="00E55367">
        <w:rPr>
          <w:rFonts w:ascii="Arial" w:hAnsi="Arial" w:cs="Arial"/>
          <w:sz w:val="20"/>
          <w:szCs w:val="20"/>
        </w:rPr>
        <w:t>/дерево</w:t>
      </w:r>
      <w:r w:rsidR="00652201" w:rsidRPr="00E55367">
        <w:rPr>
          <w:rFonts w:ascii="Arial" w:hAnsi="Arial" w:cs="Arial"/>
          <w:sz w:val="20"/>
          <w:szCs w:val="20"/>
        </w:rPr>
        <w:t xml:space="preserve">, </w:t>
      </w:r>
      <m:oMath>
        <m:sSub>
          <m:sSubPr>
            <m:ctrlPr>
              <w:rPr>
                <w:rFonts w:ascii="Cambria Math" w:hAnsi="Cambria Math" w:cs="Arial"/>
                <w:sz w:val="20"/>
                <w:szCs w:val="20"/>
                <w:lang w:eastAsia="ru-RU"/>
              </w:rPr>
            </m:ctrlPr>
          </m:sSubPr>
          <m:e>
            <m:r>
              <m:rPr>
                <m:sty m:val="p"/>
              </m:rPr>
              <w:rPr>
                <w:rFonts w:ascii="Cambria Math" w:hAnsi="Cambria Math" w:cs="Arial"/>
                <w:sz w:val="20"/>
                <w:szCs w:val="20"/>
              </w:rPr>
              <m:t>h</m:t>
            </m:r>
          </m:e>
          <m:sub>
            <m:r>
              <m:rPr>
                <m:sty m:val="p"/>
              </m:rPr>
              <w:rPr>
                <w:rFonts w:ascii="Cambria Math" w:hAnsi="Cambria Math" w:cs="Arial"/>
                <w:sz w:val="20"/>
                <w:szCs w:val="20"/>
              </w:rPr>
              <m:t>m</m:t>
            </m:r>
          </m:sub>
        </m:sSub>
        <m:d>
          <m:dPr>
            <m:ctrlPr>
              <w:rPr>
                <w:rFonts w:ascii="Cambria Math" w:hAnsi="Cambria Math" w:cs="Arial"/>
                <w:sz w:val="20"/>
                <w:szCs w:val="20"/>
              </w:rPr>
            </m:ctrlPr>
          </m:dPr>
          <m:e>
            <m:r>
              <m:rPr>
                <m:sty m:val="p"/>
              </m:rPr>
              <w:rPr>
                <w:rFonts w:ascii="Cambria Math" w:hAnsi="Cambria Math" w:cs="Arial"/>
                <w:sz w:val="20"/>
                <w:szCs w:val="20"/>
              </w:rPr>
              <m:t>X</m:t>
            </m:r>
          </m:e>
        </m:d>
        <m:r>
          <m:rPr>
            <m:sty m:val="p"/>
          </m:rPr>
          <w:rPr>
            <w:rFonts w:ascii="Cambria Math" w:hAnsi="Cambria Math" w:cs="Arial"/>
            <w:sz w:val="20"/>
            <w:szCs w:val="20"/>
          </w:rPr>
          <m:t>-</m:t>
        </m:r>
      </m:oMath>
      <w:r w:rsidR="00652201" w:rsidRPr="00E55367">
        <w:rPr>
          <w:rFonts w:ascii="Arial" w:hAnsi="Arial" w:cs="Arial"/>
          <w:sz w:val="20"/>
          <w:szCs w:val="20"/>
        </w:rPr>
        <w:t xml:space="preserve"> </w:t>
      </w:r>
      <w:r w:rsidR="007C4F9E" w:rsidRPr="00E55367">
        <w:rPr>
          <w:rFonts w:ascii="Arial" w:hAnsi="Arial" w:cs="Arial"/>
          <w:sz w:val="20"/>
          <w:szCs w:val="20"/>
        </w:rPr>
        <w:t>б</w:t>
      </w:r>
      <w:r w:rsidR="00652201" w:rsidRPr="00E55367">
        <w:rPr>
          <w:rFonts w:ascii="Arial" w:hAnsi="Arial" w:cs="Arial"/>
          <w:sz w:val="20"/>
          <w:szCs w:val="20"/>
        </w:rPr>
        <w:t>азовый алгоритм</w:t>
      </w:r>
      <w:r w:rsidR="002C7FD1" w:rsidRPr="00E55367">
        <w:rPr>
          <w:rFonts w:ascii="Arial" w:hAnsi="Arial" w:cs="Arial"/>
          <w:sz w:val="20"/>
          <w:szCs w:val="20"/>
        </w:rPr>
        <w:t xml:space="preserve">, </w:t>
      </w:r>
      <w:proofErr w:type="spellStart"/>
      <w:r w:rsidR="002C7FD1" w:rsidRPr="00E55367">
        <w:rPr>
          <w:rFonts w:ascii="Arial" w:hAnsi="Arial" w:cs="Arial"/>
          <w:sz w:val="20"/>
          <w:szCs w:val="20"/>
        </w:rPr>
        <w:t>шт</w:t>
      </w:r>
      <w:proofErr w:type="spellEnd"/>
      <w:r w:rsidR="002C7FD1" w:rsidRPr="00E55367">
        <w:rPr>
          <w:rFonts w:ascii="Arial" w:hAnsi="Arial" w:cs="Arial"/>
          <w:sz w:val="20"/>
          <w:szCs w:val="20"/>
        </w:rPr>
        <w:t>/дерево</w:t>
      </w:r>
      <w:r w:rsidR="00F97D28" w:rsidRPr="00F97D28">
        <w:rPr>
          <w:rFonts w:ascii="Arial" w:hAnsi="Arial" w:cs="Arial"/>
          <w:sz w:val="20"/>
          <w:szCs w:val="20"/>
        </w:rPr>
        <w:t>.</w:t>
      </w:r>
    </w:p>
    <w:p w14:paraId="0E8D2B75" w14:textId="16CFFE8B" w:rsidR="001E7409" w:rsidRPr="00E55367" w:rsidRDefault="001E7409" w:rsidP="000F32B3">
      <w:pPr>
        <w:spacing w:after="0" w:line="240" w:lineRule="auto"/>
        <w:ind w:firstLine="567"/>
        <w:jc w:val="both"/>
        <w:rPr>
          <w:rFonts w:ascii="Arial" w:hAnsi="Arial" w:cs="Arial"/>
          <w:sz w:val="20"/>
          <w:szCs w:val="20"/>
        </w:rPr>
      </w:pPr>
      <w:r w:rsidRPr="00E55367">
        <w:rPr>
          <w:rFonts w:ascii="Arial" w:hAnsi="Arial" w:cs="Arial"/>
          <w:color w:val="0F1115"/>
          <w:sz w:val="20"/>
          <w:szCs w:val="20"/>
          <w:shd w:val="clear" w:color="auto" w:fill="FFFFFF"/>
        </w:rPr>
        <w:t>Для идентификации зон однородной продуктивности применен алгоритм K-</w:t>
      </w:r>
      <w:proofErr w:type="spellStart"/>
      <w:r w:rsidRPr="00E55367">
        <w:rPr>
          <w:rFonts w:ascii="Arial" w:hAnsi="Arial" w:cs="Arial"/>
          <w:color w:val="0F1115"/>
          <w:sz w:val="20"/>
          <w:szCs w:val="20"/>
          <w:shd w:val="clear" w:color="auto" w:fill="FFFFFF"/>
        </w:rPr>
        <w:t>means</w:t>
      </w:r>
      <w:proofErr w:type="spellEnd"/>
      <w:r w:rsidRPr="00E55367">
        <w:rPr>
          <w:rFonts w:ascii="Arial" w:hAnsi="Arial" w:cs="Arial"/>
          <w:color w:val="0F1115"/>
          <w:sz w:val="20"/>
          <w:szCs w:val="20"/>
          <w:shd w:val="clear" w:color="auto" w:fill="FFFFFF"/>
        </w:rPr>
        <w:t>, целевая функция которого находится по формуле 5:</w:t>
      </w:r>
    </w:p>
    <w:p w14:paraId="58C8EDB6" w14:textId="15E02477" w:rsidR="00FF219D" w:rsidRPr="00E55367" w:rsidRDefault="00AE2E5D" w:rsidP="00FC2684">
      <w:pPr>
        <w:spacing w:after="0" w:line="240" w:lineRule="auto"/>
        <w:ind w:left="2832" w:firstLine="708"/>
        <w:jc w:val="center"/>
        <w:rPr>
          <w:rFonts w:ascii="Arial" w:hAnsi="Arial" w:cs="Arial"/>
          <w:sz w:val="20"/>
          <w:szCs w:val="20"/>
        </w:rPr>
      </w:pPr>
      <m:oMath>
        <m:r>
          <m:rPr>
            <m:sty m:val="p"/>
          </m:rPr>
          <w:rPr>
            <w:rFonts w:ascii="Cambria Math" w:hAnsi="Cambria Math" w:cs="Arial"/>
            <w:sz w:val="20"/>
            <w:szCs w:val="20"/>
          </w:rPr>
          <m:t>J</m:t>
        </m:r>
        <m:d>
          <m:dPr>
            <m:ctrlPr>
              <w:rPr>
                <w:rFonts w:ascii="Cambria Math" w:hAnsi="Cambria Math" w:cs="Arial"/>
                <w:sz w:val="20"/>
                <w:szCs w:val="20"/>
                <w:lang w:eastAsia="ru-RU"/>
              </w:rPr>
            </m:ctrlPr>
          </m:dPr>
          <m:e>
            <m:r>
              <m:rPr>
                <m:sty m:val="p"/>
              </m:rPr>
              <w:rPr>
                <w:rFonts w:ascii="Cambria Math" w:hAnsi="Cambria Math" w:cs="Arial"/>
                <w:sz w:val="20"/>
                <w:szCs w:val="20"/>
              </w:rPr>
              <m:t>k</m:t>
            </m:r>
          </m:e>
        </m:d>
        <m:r>
          <m:rPr>
            <m:sty m:val="p"/>
          </m:rPr>
          <w:rPr>
            <w:rFonts w:ascii="Cambria Math" w:hAnsi="Cambria Math" w:cs="Arial"/>
            <w:sz w:val="20"/>
            <w:szCs w:val="20"/>
          </w:rPr>
          <m:t>=</m:t>
        </m:r>
        <m:nary>
          <m:naryPr>
            <m:chr m:val="∑"/>
            <m:limLoc m:val="undOvr"/>
            <m:ctrlPr>
              <w:rPr>
                <w:rFonts w:ascii="Cambria Math" w:hAnsi="Cambria Math" w:cs="Arial"/>
                <w:sz w:val="20"/>
                <w:szCs w:val="20"/>
              </w:rPr>
            </m:ctrlPr>
          </m:naryPr>
          <m:sub>
            <m:r>
              <m:rPr>
                <m:sty m:val="p"/>
              </m:rPr>
              <w:rPr>
                <w:rFonts w:ascii="Cambria Math" w:hAnsi="Cambria Math" w:cs="Arial"/>
                <w:sz w:val="20"/>
                <w:szCs w:val="20"/>
              </w:rPr>
              <m:t>j=1</m:t>
            </m:r>
          </m:sub>
          <m:sup>
            <m:r>
              <m:rPr>
                <m:sty m:val="p"/>
              </m:rPr>
              <w:rPr>
                <w:rFonts w:ascii="Cambria Math" w:hAnsi="Cambria Math" w:cs="Arial"/>
                <w:sz w:val="20"/>
                <w:szCs w:val="20"/>
              </w:rPr>
              <m:t>k</m:t>
            </m:r>
          </m:sup>
          <m:e>
            <m:nary>
              <m:naryPr>
                <m:chr m:val="∑"/>
                <m:limLoc m:val="undOvr"/>
                <m:supHide m:val="1"/>
                <m:ctrlPr>
                  <w:rPr>
                    <w:rFonts w:ascii="Cambria Math" w:hAnsi="Cambria Math" w:cs="Arial"/>
                    <w:sz w:val="20"/>
                    <w:szCs w:val="20"/>
                  </w:rPr>
                </m:ctrlPr>
              </m:naryPr>
              <m:sub>
                <m:sSub>
                  <m:sSubPr>
                    <m:ctrlPr>
                      <w:rPr>
                        <w:rFonts w:ascii="Cambria Math" w:hAnsi="Cambria Math" w:cs="Arial"/>
                        <w:sz w:val="20"/>
                        <w:szCs w:val="20"/>
                        <w:lang w:eastAsia="ru-RU"/>
                      </w:rPr>
                    </m:ctrlPr>
                  </m:sSubPr>
                  <m:e>
                    <m:r>
                      <m:rPr>
                        <m:sty m:val="p"/>
                      </m:rPr>
                      <w:rPr>
                        <w:rFonts w:ascii="Cambria Math" w:hAnsi="Cambria Math" w:cs="Arial"/>
                        <w:sz w:val="20"/>
                        <w:szCs w:val="20"/>
                      </w:rPr>
                      <m:t>x</m:t>
                    </m:r>
                  </m:e>
                  <m:sub>
                    <m:r>
                      <m:rPr>
                        <m:sty m:val="p"/>
                      </m:rPr>
                      <w:rPr>
                        <w:rFonts w:ascii="Cambria Math" w:hAnsi="Cambria Math" w:cs="Arial"/>
                        <w:sz w:val="20"/>
                        <w:szCs w:val="20"/>
                      </w:rPr>
                      <m:t>i</m:t>
                    </m:r>
                  </m:sub>
                </m:sSub>
                <m:r>
                  <m:rPr>
                    <m:sty m:val="p"/>
                  </m:rPr>
                  <w:rPr>
                    <w:rFonts w:ascii="Cambria Math" w:hAnsi="Cambria Math" w:cs="Arial"/>
                    <w:sz w:val="20"/>
                    <w:szCs w:val="20"/>
                  </w:rPr>
                  <m:t>∈</m:t>
                </m:r>
                <m:sSub>
                  <m:sSubPr>
                    <m:ctrlPr>
                      <w:rPr>
                        <w:rFonts w:ascii="Cambria Math" w:hAnsi="Cambria Math" w:cs="Arial"/>
                        <w:sz w:val="20"/>
                        <w:szCs w:val="20"/>
                        <w:lang w:eastAsia="ru-RU"/>
                      </w:rPr>
                    </m:ctrlPr>
                  </m:sSubPr>
                  <m:e>
                    <m:r>
                      <m:rPr>
                        <m:sty m:val="p"/>
                      </m:rPr>
                      <w:rPr>
                        <w:rFonts w:ascii="Cambria Math" w:hAnsi="Cambria Math" w:cs="Arial"/>
                        <w:sz w:val="20"/>
                        <w:szCs w:val="20"/>
                      </w:rPr>
                      <m:t>C</m:t>
                    </m:r>
                  </m:e>
                  <m:sub>
                    <m:r>
                      <m:rPr>
                        <m:sty m:val="p"/>
                      </m:rPr>
                      <w:rPr>
                        <w:rFonts w:ascii="Cambria Math" w:hAnsi="Cambria Math" w:cs="Arial"/>
                        <w:sz w:val="20"/>
                        <w:szCs w:val="20"/>
                      </w:rPr>
                      <m:t>j</m:t>
                    </m:r>
                  </m:sub>
                </m:sSub>
              </m:sub>
              <m:sup/>
              <m:e>
                <m:r>
                  <m:rPr>
                    <m:sty m:val="p"/>
                  </m:rPr>
                  <w:rPr>
                    <w:rFonts w:ascii="Cambria Math" w:hAnsi="Cambria Math" w:cs="Arial"/>
                    <w:sz w:val="20"/>
                    <w:szCs w:val="20"/>
                  </w:rPr>
                  <m:t>∥</m:t>
                </m:r>
                <m:sSub>
                  <m:sSubPr>
                    <m:ctrlPr>
                      <w:rPr>
                        <w:rFonts w:ascii="Cambria Math" w:hAnsi="Cambria Math" w:cs="Arial"/>
                        <w:sz w:val="20"/>
                        <w:szCs w:val="20"/>
                        <w:lang w:eastAsia="ru-RU"/>
                      </w:rPr>
                    </m:ctrlPr>
                  </m:sSubPr>
                  <m:e>
                    <m:r>
                      <m:rPr>
                        <m:sty m:val="p"/>
                      </m:rPr>
                      <w:rPr>
                        <w:rFonts w:ascii="Cambria Math" w:hAnsi="Cambria Math" w:cs="Arial"/>
                        <w:sz w:val="20"/>
                        <w:szCs w:val="20"/>
                      </w:rPr>
                      <m:t>x</m:t>
                    </m:r>
                  </m:e>
                  <m:sub>
                    <m:r>
                      <m:rPr>
                        <m:sty m:val="p"/>
                      </m:rPr>
                      <w:rPr>
                        <w:rFonts w:ascii="Cambria Math" w:hAnsi="Cambria Math" w:cs="Arial"/>
                        <w:sz w:val="20"/>
                        <w:szCs w:val="20"/>
                      </w:rPr>
                      <m:t>i</m:t>
                    </m:r>
                  </m:sub>
                </m:sSub>
                <m:r>
                  <m:rPr>
                    <m:sty m:val="p"/>
                  </m:rPr>
                  <w:rPr>
                    <w:rFonts w:ascii="Cambria Math" w:hAnsi="Cambria Math" w:cs="Arial"/>
                    <w:sz w:val="20"/>
                    <w:szCs w:val="20"/>
                  </w:rPr>
                  <m:t>-</m:t>
                </m:r>
                <m:sSub>
                  <m:sSubPr>
                    <m:ctrlPr>
                      <w:rPr>
                        <w:rFonts w:ascii="Cambria Math" w:hAnsi="Cambria Math" w:cs="Arial"/>
                        <w:sz w:val="20"/>
                        <w:szCs w:val="20"/>
                        <w:lang w:eastAsia="ru-RU"/>
                      </w:rPr>
                    </m:ctrlPr>
                  </m:sSubPr>
                  <m:e>
                    <m:r>
                      <m:rPr>
                        <m:sty m:val="p"/>
                      </m:rPr>
                      <w:rPr>
                        <w:rFonts w:ascii="Cambria Math" w:hAnsi="Cambria Math" w:cs="Arial"/>
                        <w:sz w:val="20"/>
                        <w:szCs w:val="20"/>
                      </w:rPr>
                      <m:t>μ</m:t>
                    </m:r>
                  </m:e>
                  <m:sub>
                    <m:r>
                      <m:rPr>
                        <m:sty m:val="p"/>
                      </m:rPr>
                      <w:rPr>
                        <w:rFonts w:ascii="Cambria Math" w:hAnsi="Cambria Math" w:cs="Arial"/>
                        <w:sz w:val="20"/>
                        <w:szCs w:val="20"/>
                      </w:rPr>
                      <m:t>j</m:t>
                    </m:r>
                  </m:sub>
                </m:sSub>
                <m:sSup>
                  <m:sSupPr>
                    <m:ctrlPr>
                      <w:rPr>
                        <w:rFonts w:ascii="Cambria Math" w:hAnsi="Cambria Math" w:cs="Arial"/>
                        <w:sz w:val="20"/>
                        <w:szCs w:val="20"/>
                        <w:lang w:eastAsia="ru-RU"/>
                      </w:rPr>
                    </m:ctrlPr>
                  </m:sSupPr>
                  <m:e>
                    <m:r>
                      <m:rPr>
                        <m:sty m:val="p"/>
                      </m:rPr>
                      <w:rPr>
                        <w:rFonts w:ascii="Cambria Math" w:hAnsi="Cambria Math" w:cs="Arial"/>
                        <w:sz w:val="20"/>
                        <w:szCs w:val="20"/>
                      </w:rPr>
                      <m:t>∥</m:t>
                    </m:r>
                  </m:e>
                  <m:sup>
                    <m:r>
                      <m:rPr>
                        <m:sty m:val="p"/>
                      </m:rPr>
                      <w:rPr>
                        <w:rFonts w:ascii="Cambria Math" w:hAnsi="Cambria Math" w:cs="Arial"/>
                        <w:sz w:val="20"/>
                        <w:szCs w:val="20"/>
                      </w:rPr>
                      <m:t>2</m:t>
                    </m:r>
                  </m:sup>
                </m:sSup>
              </m:e>
            </m:nary>
          </m:e>
        </m:nary>
      </m:oMath>
      <w:r w:rsidR="006D54A6" w:rsidRPr="00E55367">
        <w:rPr>
          <w:rFonts w:ascii="Arial" w:eastAsia="Times New Roman" w:hAnsi="Arial" w:cs="Arial"/>
          <w:sz w:val="20"/>
          <w:szCs w:val="20"/>
          <w:lang w:eastAsia="ru-RU"/>
        </w:rPr>
        <w:tab/>
      </w:r>
      <w:r w:rsidR="006D54A6" w:rsidRPr="00E55367">
        <w:rPr>
          <w:rFonts w:ascii="Arial" w:eastAsia="Times New Roman" w:hAnsi="Arial" w:cs="Arial"/>
          <w:sz w:val="20"/>
          <w:szCs w:val="20"/>
          <w:lang w:eastAsia="ru-RU"/>
        </w:rPr>
        <w:tab/>
      </w:r>
      <w:r w:rsidR="00E82026" w:rsidRPr="00E55367">
        <w:rPr>
          <w:rFonts w:ascii="Arial" w:eastAsia="Times New Roman" w:hAnsi="Arial" w:cs="Arial"/>
          <w:sz w:val="20"/>
          <w:szCs w:val="20"/>
          <w:lang w:eastAsia="ru-RU"/>
        </w:rPr>
        <w:tab/>
      </w:r>
      <w:r w:rsidR="00FC2684" w:rsidRPr="00EC37F4">
        <w:rPr>
          <w:rFonts w:ascii="Arial" w:eastAsia="Times New Roman" w:hAnsi="Arial" w:cs="Arial"/>
          <w:sz w:val="20"/>
          <w:szCs w:val="20"/>
          <w:lang w:eastAsia="ru-RU"/>
        </w:rPr>
        <w:tab/>
      </w:r>
      <w:r w:rsidR="00413C3B" w:rsidRPr="00E55367">
        <w:rPr>
          <w:rFonts w:ascii="Arial" w:eastAsia="Times New Roman" w:hAnsi="Arial" w:cs="Arial"/>
          <w:kern w:val="0"/>
          <w:sz w:val="20"/>
          <w:szCs w:val="20"/>
          <w:lang w:eastAsia="ru-RU"/>
          <w14:ligatures w14:val="none"/>
        </w:rPr>
        <w:t>(</w:t>
      </w:r>
      <w:r w:rsidR="00F02561" w:rsidRPr="00E55367">
        <w:rPr>
          <w:rFonts w:ascii="Arial" w:eastAsia="Times New Roman" w:hAnsi="Arial" w:cs="Arial"/>
          <w:kern w:val="0"/>
          <w:sz w:val="20"/>
          <w:szCs w:val="20"/>
          <w:lang w:eastAsia="ru-RU"/>
          <w14:ligatures w14:val="none"/>
        </w:rPr>
        <w:t>5</w:t>
      </w:r>
      <w:r w:rsidR="00413C3B" w:rsidRPr="00E55367">
        <w:rPr>
          <w:rFonts w:ascii="Arial" w:eastAsia="Times New Roman" w:hAnsi="Arial" w:cs="Arial"/>
          <w:kern w:val="0"/>
          <w:sz w:val="20"/>
          <w:szCs w:val="20"/>
          <w:lang w:eastAsia="ru-RU"/>
          <w14:ligatures w14:val="none"/>
        </w:rPr>
        <w:t>)</w:t>
      </w:r>
    </w:p>
    <w:p w14:paraId="2F544086" w14:textId="7FB66EA2" w:rsidR="006D54A6" w:rsidRPr="00E55367" w:rsidRDefault="00FF219D" w:rsidP="000F32B3">
      <w:pPr>
        <w:spacing w:after="0" w:line="240" w:lineRule="auto"/>
        <w:ind w:firstLine="567"/>
        <w:jc w:val="both"/>
        <w:rPr>
          <w:rFonts w:ascii="Arial" w:hAnsi="Arial" w:cs="Arial"/>
          <w:sz w:val="20"/>
          <w:szCs w:val="20"/>
        </w:rPr>
      </w:pPr>
      <w:r w:rsidRPr="00E55367">
        <w:rPr>
          <w:rFonts w:ascii="Arial" w:hAnsi="Arial" w:cs="Arial"/>
          <w:sz w:val="20"/>
          <w:szCs w:val="20"/>
        </w:rPr>
        <w:t>где </w:t>
      </w:r>
      <m:oMath>
        <m:r>
          <m:rPr>
            <m:sty m:val="p"/>
          </m:rPr>
          <w:rPr>
            <w:rFonts w:ascii="Cambria Math" w:hAnsi="Cambria Math" w:cs="Arial"/>
            <w:sz w:val="20"/>
            <w:szCs w:val="20"/>
          </w:rPr>
          <m:t>J</m:t>
        </m:r>
        <m:d>
          <m:dPr>
            <m:ctrlPr>
              <w:rPr>
                <w:rFonts w:ascii="Cambria Math" w:hAnsi="Cambria Math" w:cs="Arial"/>
                <w:sz w:val="20"/>
                <w:szCs w:val="20"/>
                <w:lang w:eastAsia="ru-RU"/>
              </w:rPr>
            </m:ctrlPr>
          </m:dPr>
          <m:e>
            <m:r>
              <m:rPr>
                <m:sty m:val="p"/>
              </m:rPr>
              <w:rPr>
                <w:rFonts w:ascii="Cambria Math" w:hAnsi="Cambria Math" w:cs="Arial"/>
                <w:sz w:val="20"/>
                <w:szCs w:val="20"/>
              </w:rPr>
              <m:t>k</m:t>
            </m:r>
          </m:e>
        </m:d>
        <m:r>
          <m:rPr>
            <m:sty m:val="p"/>
          </m:rPr>
          <w:rPr>
            <w:rFonts w:ascii="Cambria Math" w:hAnsi="Cambria Math" w:cs="Arial"/>
            <w:sz w:val="20"/>
            <w:szCs w:val="20"/>
          </w:rPr>
          <m:t>-</m:t>
        </m:r>
      </m:oMath>
      <w:r w:rsidR="00652201" w:rsidRPr="00E55367">
        <w:rPr>
          <w:rFonts w:ascii="Arial" w:hAnsi="Arial" w:cs="Arial"/>
          <w:sz w:val="20"/>
          <w:szCs w:val="20"/>
        </w:rPr>
        <w:t xml:space="preserve"> целевая функция для k кластеров, </w:t>
      </w:r>
      <m:oMath>
        <m:sSub>
          <m:sSubPr>
            <m:ctrlPr>
              <w:rPr>
                <w:rFonts w:ascii="Cambria Math" w:hAnsi="Cambria Math" w:cs="Arial"/>
                <w:sz w:val="20"/>
                <w:szCs w:val="20"/>
                <w:lang w:eastAsia="ru-RU"/>
              </w:rPr>
            </m:ctrlPr>
          </m:sSubPr>
          <m:e>
            <m:r>
              <m:rPr>
                <m:sty m:val="p"/>
              </m:rPr>
              <w:rPr>
                <w:rFonts w:ascii="Cambria Math" w:hAnsi="Cambria Math" w:cs="Arial"/>
                <w:sz w:val="20"/>
                <w:szCs w:val="20"/>
              </w:rPr>
              <m:t>C</m:t>
            </m:r>
          </m:e>
          <m:sub>
            <m:r>
              <m:rPr>
                <m:sty m:val="p"/>
              </m:rPr>
              <w:rPr>
                <w:rFonts w:ascii="Cambria Math" w:hAnsi="Cambria Math" w:cs="Arial"/>
                <w:sz w:val="20"/>
                <w:szCs w:val="20"/>
              </w:rPr>
              <m:t>j</m:t>
            </m:r>
          </m:sub>
        </m:sSub>
        <m:r>
          <m:rPr>
            <m:sty m:val="p"/>
          </m:rPr>
          <w:rPr>
            <w:rFonts w:ascii="Cambria Math" w:hAnsi="Cambria Math" w:cs="Arial"/>
            <w:sz w:val="20"/>
            <w:szCs w:val="20"/>
          </w:rPr>
          <m:t>-</m:t>
        </m:r>
      </m:oMath>
      <w:r w:rsidR="00652201" w:rsidRPr="00E55367">
        <w:rPr>
          <w:rFonts w:ascii="Arial" w:hAnsi="Arial" w:cs="Arial"/>
          <w:sz w:val="20"/>
          <w:szCs w:val="20"/>
        </w:rPr>
        <w:t xml:space="preserve"> множество точек, принадлежащих j-му кластеру, </w:t>
      </w:r>
      <m:oMath>
        <m:sSub>
          <m:sSubPr>
            <m:ctrlPr>
              <w:rPr>
                <w:rFonts w:ascii="Cambria Math" w:hAnsi="Cambria Math" w:cs="Arial"/>
                <w:sz w:val="20"/>
                <w:szCs w:val="20"/>
                <w:lang w:eastAsia="ru-RU"/>
              </w:rPr>
            </m:ctrlPr>
          </m:sSubPr>
          <m:e>
            <m:r>
              <m:rPr>
                <m:sty m:val="p"/>
              </m:rPr>
              <w:rPr>
                <w:rFonts w:ascii="Cambria Math" w:hAnsi="Cambria Math" w:cs="Arial"/>
                <w:sz w:val="20"/>
                <w:szCs w:val="20"/>
              </w:rPr>
              <m:t>x</m:t>
            </m:r>
          </m:e>
          <m:sub>
            <m:r>
              <m:rPr>
                <m:sty m:val="p"/>
              </m:rPr>
              <w:rPr>
                <w:rFonts w:ascii="Cambria Math" w:hAnsi="Cambria Math" w:cs="Arial"/>
                <w:sz w:val="20"/>
                <w:szCs w:val="20"/>
              </w:rPr>
              <m:t>i</m:t>
            </m:r>
          </m:sub>
        </m:sSub>
        <m:r>
          <m:rPr>
            <m:sty m:val="p"/>
          </m:rPr>
          <w:rPr>
            <w:rFonts w:ascii="Cambria Math" w:hAnsi="Cambria Math" w:cs="Arial"/>
            <w:sz w:val="20"/>
            <w:szCs w:val="20"/>
          </w:rPr>
          <m:t>-</m:t>
        </m:r>
      </m:oMath>
      <w:r w:rsidR="00652201" w:rsidRPr="00E55367">
        <w:rPr>
          <w:rFonts w:ascii="Arial" w:hAnsi="Arial" w:cs="Arial"/>
          <w:sz w:val="20"/>
          <w:szCs w:val="20"/>
        </w:rPr>
        <w:t xml:space="preserve"> вектор признаков i-ой точки данных, </w:t>
      </w:r>
      <m:oMath>
        <m:sSub>
          <m:sSubPr>
            <m:ctrlPr>
              <w:rPr>
                <w:rFonts w:ascii="Cambria Math" w:hAnsi="Cambria Math" w:cs="Arial"/>
                <w:sz w:val="20"/>
                <w:szCs w:val="20"/>
                <w:lang w:eastAsia="ru-RU"/>
              </w:rPr>
            </m:ctrlPr>
          </m:sSubPr>
          <m:e>
            <m:r>
              <m:rPr>
                <m:sty m:val="p"/>
              </m:rPr>
              <w:rPr>
                <w:rFonts w:ascii="Cambria Math" w:hAnsi="Cambria Math" w:cs="Arial"/>
                <w:sz w:val="20"/>
                <w:szCs w:val="20"/>
              </w:rPr>
              <m:t>μ</m:t>
            </m:r>
          </m:e>
          <m:sub>
            <m:r>
              <m:rPr>
                <m:sty m:val="p"/>
              </m:rPr>
              <w:rPr>
                <w:rFonts w:ascii="Cambria Math" w:hAnsi="Cambria Math" w:cs="Arial"/>
                <w:sz w:val="20"/>
                <w:szCs w:val="20"/>
              </w:rPr>
              <m:t>j</m:t>
            </m:r>
          </m:sub>
        </m:sSub>
        <m:r>
          <m:rPr>
            <m:sty m:val="p"/>
          </m:rPr>
          <w:rPr>
            <w:rFonts w:ascii="Cambria Math" w:hAnsi="Cambria Math" w:cs="Arial"/>
            <w:sz w:val="20"/>
            <w:szCs w:val="20"/>
          </w:rPr>
          <m:t>-</m:t>
        </m:r>
      </m:oMath>
      <w:r w:rsidR="00652201" w:rsidRPr="00E55367">
        <w:rPr>
          <w:rFonts w:ascii="Arial" w:hAnsi="Arial" w:cs="Arial"/>
          <w:sz w:val="20"/>
          <w:szCs w:val="20"/>
        </w:rPr>
        <w:t xml:space="preserve"> центроид (среднее) j-го кластера, </w:t>
      </w:r>
      <m:oMath>
        <m:r>
          <m:rPr>
            <m:sty m:val="p"/>
          </m:rPr>
          <w:rPr>
            <w:rFonts w:ascii="Cambria Math" w:hAnsi="Cambria Math" w:cs="Arial"/>
            <w:sz w:val="20"/>
            <w:szCs w:val="20"/>
          </w:rPr>
          <m:t>∥</m:t>
        </m:r>
        <m:sSub>
          <m:sSubPr>
            <m:ctrlPr>
              <w:rPr>
                <w:rFonts w:ascii="Cambria Math" w:hAnsi="Cambria Math" w:cs="Arial"/>
                <w:sz w:val="20"/>
                <w:szCs w:val="20"/>
                <w:lang w:eastAsia="ru-RU"/>
              </w:rPr>
            </m:ctrlPr>
          </m:sSubPr>
          <m:e>
            <m:r>
              <m:rPr>
                <m:sty m:val="p"/>
              </m:rPr>
              <w:rPr>
                <w:rFonts w:ascii="Cambria Math" w:hAnsi="Cambria Math" w:cs="Arial"/>
                <w:sz w:val="20"/>
                <w:szCs w:val="20"/>
              </w:rPr>
              <m:t>x</m:t>
            </m:r>
          </m:e>
          <m:sub>
            <m:r>
              <m:rPr>
                <m:sty m:val="p"/>
              </m:rPr>
              <w:rPr>
                <w:rFonts w:ascii="Cambria Math" w:hAnsi="Cambria Math" w:cs="Arial"/>
                <w:sz w:val="20"/>
                <w:szCs w:val="20"/>
              </w:rPr>
              <m:t>i</m:t>
            </m:r>
          </m:sub>
        </m:sSub>
        <m:r>
          <m:rPr>
            <m:sty m:val="p"/>
          </m:rPr>
          <w:rPr>
            <w:rFonts w:ascii="Cambria Math" w:hAnsi="Cambria Math" w:cs="Arial"/>
            <w:sz w:val="20"/>
            <w:szCs w:val="20"/>
          </w:rPr>
          <m:t>-</m:t>
        </m:r>
        <m:sSub>
          <m:sSubPr>
            <m:ctrlPr>
              <w:rPr>
                <w:rFonts w:ascii="Cambria Math" w:hAnsi="Cambria Math" w:cs="Arial"/>
                <w:sz w:val="20"/>
                <w:szCs w:val="20"/>
                <w:lang w:eastAsia="ru-RU"/>
              </w:rPr>
            </m:ctrlPr>
          </m:sSubPr>
          <m:e>
            <m:r>
              <m:rPr>
                <m:sty m:val="p"/>
              </m:rPr>
              <w:rPr>
                <w:rFonts w:ascii="Cambria Math" w:hAnsi="Cambria Math" w:cs="Arial"/>
                <w:sz w:val="20"/>
                <w:szCs w:val="20"/>
              </w:rPr>
              <m:t>μ</m:t>
            </m:r>
          </m:e>
          <m:sub>
            <m:r>
              <m:rPr>
                <m:sty m:val="p"/>
              </m:rPr>
              <w:rPr>
                <w:rFonts w:ascii="Cambria Math" w:hAnsi="Cambria Math" w:cs="Arial"/>
                <w:sz w:val="20"/>
                <w:szCs w:val="20"/>
              </w:rPr>
              <m:t>j</m:t>
            </m:r>
          </m:sub>
        </m:sSub>
        <m:sSup>
          <m:sSupPr>
            <m:ctrlPr>
              <w:rPr>
                <w:rFonts w:ascii="Cambria Math" w:hAnsi="Cambria Math" w:cs="Arial"/>
                <w:sz w:val="20"/>
                <w:szCs w:val="20"/>
                <w:lang w:eastAsia="ru-RU"/>
              </w:rPr>
            </m:ctrlPr>
          </m:sSupPr>
          <m:e>
            <m:r>
              <m:rPr>
                <m:sty m:val="p"/>
              </m:rPr>
              <w:rPr>
                <w:rFonts w:ascii="Cambria Math" w:hAnsi="Cambria Math" w:cs="Arial"/>
                <w:sz w:val="20"/>
                <w:szCs w:val="20"/>
              </w:rPr>
              <m:t>∥</m:t>
            </m:r>
          </m:e>
          <m:sup>
            <m:r>
              <m:rPr>
                <m:sty m:val="p"/>
              </m:rPr>
              <w:rPr>
                <w:rFonts w:ascii="Cambria Math" w:hAnsi="Cambria Math" w:cs="Arial"/>
                <w:sz w:val="20"/>
                <w:szCs w:val="20"/>
              </w:rPr>
              <m:t>2</m:t>
            </m:r>
          </m:sup>
        </m:sSup>
        <m:r>
          <m:rPr>
            <m:sty m:val="p"/>
          </m:rPr>
          <w:rPr>
            <w:rFonts w:ascii="Cambria Math" w:hAnsi="Cambria Math" w:cs="Arial"/>
            <w:sz w:val="20"/>
            <w:szCs w:val="20"/>
          </w:rPr>
          <m:t>-</m:t>
        </m:r>
      </m:oMath>
      <w:r w:rsidR="00652201" w:rsidRPr="00E55367">
        <w:rPr>
          <w:rFonts w:ascii="Arial" w:hAnsi="Arial" w:cs="Arial"/>
          <w:sz w:val="20"/>
          <w:szCs w:val="20"/>
        </w:rPr>
        <w:t xml:space="preserve"> квадрат Евклидова расстояния между точкой и центроидом, </w:t>
      </w:r>
    </w:p>
    <w:p w14:paraId="4E3C339D" w14:textId="79BB4CB4" w:rsidR="00255D96" w:rsidRPr="00E55367" w:rsidRDefault="00255D96" w:rsidP="000F32B3">
      <w:pPr>
        <w:spacing w:after="0" w:line="240" w:lineRule="auto"/>
        <w:ind w:firstLine="567"/>
        <w:jc w:val="both"/>
        <w:rPr>
          <w:rFonts w:ascii="Arial" w:hAnsi="Arial" w:cs="Arial"/>
          <w:sz w:val="20"/>
          <w:szCs w:val="20"/>
        </w:rPr>
      </w:pPr>
      <w:r w:rsidRPr="00E55367">
        <w:rPr>
          <w:rFonts w:ascii="Arial" w:hAnsi="Arial" w:cs="Arial"/>
          <w:sz w:val="20"/>
          <w:szCs w:val="20"/>
        </w:rPr>
        <w:t xml:space="preserve">Для алгоритма </w:t>
      </w:r>
      <w:r w:rsidRPr="00E55367">
        <w:rPr>
          <w:rFonts w:ascii="Arial" w:hAnsi="Arial" w:cs="Arial"/>
          <w:sz w:val="20"/>
          <w:szCs w:val="20"/>
          <w:lang w:val="en-US"/>
        </w:rPr>
        <w:t>K</w:t>
      </w:r>
      <w:r w:rsidRPr="00E55367">
        <w:rPr>
          <w:rFonts w:ascii="Arial" w:hAnsi="Arial" w:cs="Arial"/>
          <w:sz w:val="20"/>
          <w:szCs w:val="20"/>
        </w:rPr>
        <w:t>-</w:t>
      </w:r>
      <w:r w:rsidRPr="00E55367">
        <w:rPr>
          <w:rFonts w:ascii="Arial" w:hAnsi="Arial" w:cs="Arial"/>
          <w:sz w:val="20"/>
          <w:szCs w:val="20"/>
          <w:lang w:val="en-US"/>
        </w:rPr>
        <w:t>means</w:t>
      </w:r>
      <w:r w:rsidRPr="00E55367">
        <w:rPr>
          <w:rFonts w:ascii="Arial" w:hAnsi="Arial" w:cs="Arial"/>
          <w:sz w:val="20"/>
          <w:szCs w:val="20"/>
        </w:rPr>
        <w:t xml:space="preserve"> число кластеров задавалось равным 3, инициализация</w:t>
      </w:r>
      <w:r w:rsidR="00F97D28" w:rsidRPr="00F97D28">
        <w:rPr>
          <w:rFonts w:ascii="Arial" w:hAnsi="Arial" w:cs="Arial"/>
          <w:sz w:val="20"/>
          <w:szCs w:val="20"/>
        </w:rPr>
        <w:t xml:space="preserve"> </w:t>
      </w:r>
      <w:r w:rsidRPr="00E55367">
        <w:rPr>
          <w:rFonts w:ascii="Arial" w:hAnsi="Arial" w:cs="Arial"/>
          <w:sz w:val="20"/>
          <w:szCs w:val="20"/>
        </w:rPr>
        <w:t xml:space="preserve">методом </w:t>
      </w:r>
      <w:r w:rsidRPr="00E55367">
        <w:rPr>
          <w:rFonts w:ascii="Arial" w:hAnsi="Arial" w:cs="Arial"/>
          <w:sz w:val="20"/>
          <w:szCs w:val="20"/>
          <w:lang w:val="en-US"/>
        </w:rPr>
        <w:t>k</w:t>
      </w:r>
      <w:r w:rsidRPr="00E55367">
        <w:rPr>
          <w:rFonts w:ascii="Arial" w:hAnsi="Arial" w:cs="Arial"/>
          <w:sz w:val="20"/>
          <w:szCs w:val="20"/>
        </w:rPr>
        <w:t>-</w:t>
      </w:r>
      <w:r w:rsidRPr="00E55367">
        <w:rPr>
          <w:rFonts w:ascii="Arial" w:hAnsi="Arial" w:cs="Arial"/>
          <w:sz w:val="20"/>
          <w:szCs w:val="20"/>
          <w:lang w:val="en-US"/>
        </w:rPr>
        <w:t>means</w:t>
      </w:r>
      <w:r w:rsidRPr="00E55367">
        <w:rPr>
          <w:rFonts w:ascii="Arial" w:hAnsi="Arial" w:cs="Arial"/>
          <w:sz w:val="20"/>
          <w:szCs w:val="20"/>
        </w:rPr>
        <w:t xml:space="preserve">++, число запусков 10. Для </w:t>
      </w:r>
      <w:r w:rsidRPr="00E55367">
        <w:rPr>
          <w:rFonts w:ascii="Arial" w:hAnsi="Arial" w:cs="Arial"/>
          <w:sz w:val="20"/>
          <w:szCs w:val="20"/>
          <w:lang w:val="en-US"/>
        </w:rPr>
        <w:t>DBSCAN</w:t>
      </w:r>
      <w:r w:rsidRPr="00E55367">
        <w:rPr>
          <w:rFonts w:ascii="Arial" w:hAnsi="Arial" w:cs="Arial"/>
          <w:sz w:val="20"/>
          <w:szCs w:val="20"/>
        </w:rPr>
        <w:t xml:space="preserve"> использовались параметры: </w:t>
      </w:r>
      <w:r w:rsidRPr="00E55367">
        <w:rPr>
          <w:rFonts w:ascii="Arial" w:hAnsi="Arial" w:cs="Arial"/>
          <w:sz w:val="20"/>
          <w:szCs w:val="20"/>
          <w:lang w:val="en-US"/>
        </w:rPr>
        <w:t>eps</w:t>
      </w:r>
      <w:r w:rsidRPr="00E55367">
        <w:rPr>
          <w:rFonts w:ascii="Arial" w:hAnsi="Arial" w:cs="Arial"/>
          <w:sz w:val="20"/>
          <w:szCs w:val="20"/>
        </w:rPr>
        <w:t xml:space="preserve"> = 0</w:t>
      </w:r>
      <w:r w:rsidR="00F97D28" w:rsidRPr="00F66CEA">
        <w:rPr>
          <w:rFonts w:ascii="Arial" w:hAnsi="Arial" w:cs="Arial"/>
          <w:sz w:val="20"/>
          <w:szCs w:val="20"/>
        </w:rPr>
        <w:t>,</w:t>
      </w:r>
      <w:r w:rsidRPr="00E55367">
        <w:rPr>
          <w:rFonts w:ascii="Arial" w:hAnsi="Arial" w:cs="Arial"/>
          <w:sz w:val="20"/>
          <w:szCs w:val="20"/>
        </w:rPr>
        <w:t xml:space="preserve">5, </w:t>
      </w:r>
      <w:r w:rsidRPr="00E55367">
        <w:rPr>
          <w:rFonts w:ascii="Arial" w:hAnsi="Arial" w:cs="Arial"/>
          <w:sz w:val="20"/>
          <w:szCs w:val="20"/>
          <w:lang w:val="en-US"/>
        </w:rPr>
        <w:t>min</w:t>
      </w:r>
      <w:r w:rsidRPr="00E55367">
        <w:rPr>
          <w:rFonts w:ascii="Arial" w:hAnsi="Arial" w:cs="Arial"/>
          <w:sz w:val="20"/>
          <w:szCs w:val="20"/>
        </w:rPr>
        <w:t>_</w:t>
      </w:r>
      <w:r w:rsidRPr="00E55367">
        <w:rPr>
          <w:rFonts w:ascii="Arial" w:hAnsi="Arial" w:cs="Arial"/>
          <w:sz w:val="20"/>
          <w:szCs w:val="20"/>
          <w:lang w:val="en-US"/>
        </w:rPr>
        <w:t>samples</w:t>
      </w:r>
      <w:r w:rsidRPr="00E55367">
        <w:rPr>
          <w:rFonts w:ascii="Arial" w:hAnsi="Arial" w:cs="Arial"/>
          <w:sz w:val="20"/>
          <w:szCs w:val="20"/>
        </w:rPr>
        <w:t xml:space="preserve"> = 5. Перед кластеризацией данные нормализовались с помощью </w:t>
      </w:r>
      <w:proofErr w:type="spellStart"/>
      <w:r w:rsidRPr="00E55367">
        <w:rPr>
          <w:rFonts w:ascii="Arial" w:hAnsi="Arial" w:cs="Arial"/>
          <w:sz w:val="20"/>
          <w:szCs w:val="20"/>
          <w:lang w:val="en-US"/>
        </w:rPr>
        <w:t>StandardScaler</w:t>
      </w:r>
      <w:proofErr w:type="spellEnd"/>
      <w:r w:rsidRPr="00E55367">
        <w:rPr>
          <w:rFonts w:ascii="Arial" w:hAnsi="Arial" w:cs="Arial"/>
          <w:sz w:val="20"/>
          <w:szCs w:val="20"/>
        </w:rPr>
        <w:t>.</w:t>
      </w:r>
    </w:p>
    <w:p w14:paraId="7694ED31" w14:textId="77777777" w:rsidR="001E7409" w:rsidRPr="00E55367" w:rsidRDefault="001E7409" w:rsidP="000F32B3">
      <w:pPr>
        <w:spacing w:after="0" w:line="240" w:lineRule="auto"/>
        <w:ind w:firstLine="567"/>
        <w:jc w:val="both"/>
        <w:rPr>
          <w:rFonts w:ascii="Arial" w:hAnsi="Arial" w:cs="Arial"/>
          <w:sz w:val="20"/>
          <w:szCs w:val="20"/>
        </w:rPr>
      </w:pPr>
      <w:r w:rsidRPr="00E55367">
        <w:rPr>
          <w:rFonts w:ascii="Arial" w:hAnsi="Arial" w:cs="Arial"/>
          <w:sz w:val="20"/>
          <w:szCs w:val="20"/>
        </w:rPr>
        <w:t>Для кластеризации на основе плотности распределения данных использован алгоритм DBSCAN (формула 6):</w:t>
      </w:r>
    </w:p>
    <w:p w14:paraId="4A5C64DD" w14:textId="52E39716" w:rsidR="00652201" w:rsidRPr="00E55367" w:rsidRDefault="00AE2E5D" w:rsidP="00FC2684">
      <w:pPr>
        <w:spacing w:after="0" w:line="240" w:lineRule="auto"/>
        <w:ind w:left="2124" w:firstLine="708"/>
        <w:jc w:val="center"/>
        <w:rPr>
          <w:rFonts w:ascii="Arial" w:eastAsia="Times New Roman" w:hAnsi="Arial" w:cs="Arial"/>
          <w:kern w:val="0"/>
          <w:sz w:val="20"/>
          <w:szCs w:val="20"/>
          <w:lang w:eastAsia="ru-RU"/>
          <w14:ligatures w14:val="none"/>
        </w:rPr>
      </w:pPr>
      <m:oMath>
        <m:r>
          <m:rPr>
            <m:sty m:val="p"/>
          </m:rPr>
          <w:rPr>
            <w:rFonts w:ascii="Cambria Math" w:eastAsia="Times New Roman" w:hAnsi="Cambria Math" w:cs="Arial"/>
            <w:kern w:val="0"/>
            <w:sz w:val="20"/>
            <w:szCs w:val="20"/>
            <w:lang w:eastAsia="ru-RU"/>
            <w14:ligatures w14:val="none"/>
          </w:rPr>
          <m:t>Core(</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x</m:t>
            </m:r>
          </m:e>
          <m:sub>
            <m:r>
              <m:rPr>
                <m:sty m:val="p"/>
              </m:rPr>
              <w:rPr>
                <w:rFonts w:ascii="Cambria Math" w:eastAsia="Times New Roman" w:hAnsi="Cambria Math" w:cs="Arial"/>
                <w:kern w:val="0"/>
                <w:sz w:val="20"/>
                <w:szCs w:val="20"/>
                <w:lang w:eastAsia="ru-RU"/>
                <w14:ligatures w14:val="none"/>
              </w:rPr>
              <m:t>i</m:t>
            </m:r>
          </m:sub>
        </m:sSub>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x</m:t>
            </m:r>
          </m:e>
          <m:sub>
            <m:r>
              <m:rPr>
                <m:sty m:val="p"/>
              </m:rPr>
              <w:rPr>
                <w:rFonts w:ascii="Cambria Math" w:eastAsia="Times New Roman" w:hAnsi="Cambria Math" w:cs="Arial"/>
                <w:kern w:val="0"/>
                <w:sz w:val="20"/>
                <w:szCs w:val="20"/>
                <w:lang w:eastAsia="ru-RU"/>
                <w14:ligatures w14:val="none"/>
              </w:rPr>
              <m:t>j</m:t>
            </m:r>
          </m:sub>
        </m:sSub>
        <m:r>
          <m:rPr>
            <m:sty m:val="p"/>
          </m:rPr>
          <w:rPr>
            <w:rFonts w:ascii="Cambria Math" w:eastAsia="Times New Roman" w:hAnsi="Cambria Math" w:cs="Arial"/>
            <w:kern w:val="0"/>
            <w:sz w:val="20"/>
            <w:szCs w:val="20"/>
            <w:lang w:eastAsia="ru-RU"/>
            <w14:ligatures w14:val="none"/>
          </w:rPr>
          <m:t>∈X:∥</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x</m:t>
            </m:r>
          </m:e>
          <m:sub>
            <m:r>
              <m:rPr>
                <m:sty m:val="p"/>
              </m:rPr>
              <w:rPr>
                <w:rFonts w:ascii="Cambria Math" w:eastAsia="Times New Roman" w:hAnsi="Cambria Math" w:cs="Arial"/>
                <w:kern w:val="0"/>
                <w:sz w:val="20"/>
                <w:szCs w:val="20"/>
                <w:lang w:eastAsia="ru-RU"/>
                <w14:ligatures w14:val="none"/>
              </w:rPr>
              <m:t>i</m:t>
            </m:r>
          </m:sub>
        </m:sSub>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x</m:t>
            </m:r>
          </m:e>
          <m:sub>
            <m:r>
              <m:rPr>
                <m:sty m:val="p"/>
              </m:rPr>
              <w:rPr>
                <w:rFonts w:ascii="Cambria Math" w:eastAsia="Times New Roman" w:hAnsi="Cambria Math" w:cs="Arial"/>
                <w:kern w:val="0"/>
                <w:sz w:val="20"/>
                <w:szCs w:val="20"/>
                <w:lang w:eastAsia="ru-RU"/>
                <w14:ligatures w14:val="none"/>
              </w:rPr>
              <m:t>j</m:t>
            </m:r>
          </m:sub>
        </m:sSub>
        <m:r>
          <m:rPr>
            <m:sty m:val="p"/>
          </m:rPr>
          <w:rPr>
            <w:rFonts w:ascii="Cambria Math" w:eastAsia="Times New Roman" w:hAnsi="Cambria Math" w:cs="Arial"/>
            <w:kern w:val="0"/>
            <w:sz w:val="20"/>
            <w:szCs w:val="20"/>
            <w:lang w:eastAsia="ru-RU"/>
            <w14:ligatures w14:val="none"/>
          </w:rPr>
          <m:t>∥≤ε}</m:t>
        </m:r>
      </m:oMath>
      <w:r w:rsidR="006D54A6" w:rsidRPr="00E55367">
        <w:rPr>
          <w:rFonts w:ascii="Arial" w:eastAsia="Times New Roman" w:hAnsi="Arial" w:cs="Arial"/>
          <w:kern w:val="0"/>
          <w:sz w:val="20"/>
          <w:szCs w:val="20"/>
          <w:lang w:eastAsia="ru-RU"/>
          <w14:ligatures w14:val="none"/>
        </w:rPr>
        <w:tab/>
      </w:r>
      <w:r w:rsidR="006D54A6" w:rsidRPr="00E55367">
        <w:rPr>
          <w:rFonts w:ascii="Arial" w:eastAsia="Times New Roman" w:hAnsi="Arial" w:cs="Arial"/>
          <w:kern w:val="0"/>
          <w:sz w:val="20"/>
          <w:szCs w:val="20"/>
          <w:lang w:eastAsia="ru-RU"/>
          <w14:ligatures w14:val="none"/>
        </w:rPr>
        <w:tab/>
      </w:r>
      <w:r w:rsidR="00E82026" w:rsidRPr="00E55367">
        <w:rPr>
          <w:rFonts w:ascii="Arial" w:eastAsia="Times New Roman" w:hAnsi="Arial" w:cs="Arial"/>
          <w:kern w:val="0"/>
          <w:sz w:val="20"/>
          <w:szCs w:val="20"/>
          <w:lang w:eastAsia="ru-RU"/>
          <w14:ligatures w14:val="none"/>
        </w:rPr>
        <w:tab/>
      </w:r>
      <w:r w:rsidR="00FC2684" w:rsidRPr="00EC37F4">
        <w:rPr>
          <w:rFonts w:ascii="Arial" w:eastAsia="Times New Roman" w:hAnsi="Arial" w:cs="Arial"/>
          <w:kern w:val="0"/>
          <w:sz w:val="20"/>
          <w:szCs w:val="20"/>
          <w:lang w:eastAsia="ru-RU"/>
          <w14:ligatures w14:val="none"/>
        </w:rPr>
        <w:tab/>
      </w:r>
      <w:r w:rsidR="00413C3B" w:rsidRPr="00E55367">
        <w:rPr>
          <w:rFonts w:ascii="Arial" w:eastAsia="Times New Roman" w:hAnsi="Arial" w:cs="Arial"/>
          <w:kern w:val="0"/>
          <w:sz w:val="20"/>
          <w:szCs w:val="20"/>
          <w:lang w:eastAsia="ru-RU"/>
          <w14:ligatures w14:val="none"/>
        </w:rPr>
        <w:t>(</w:t>
      </w:r>
      <w:r w:rsidR="00F02561" w:rsidRPr="00E55367">
        <w:rPr>
          <w:rFonts w:ascii="Arial" w:eastAsia="Times New Roman" w:hAnsi="Arial" w:cs="Arial"/>
          <w:kern w:val="0"/>
          <w:sz w:val="20"/>
          <w:szCs w:val="20"/>
          <w:lang w:eastAsia="ru-RU"/>
          <w14:ligatures w14:val="none"/>
        </w:rPr>
        <w:t>6</w:t>
      </w:r>
      <w:r w:rsidR="00413C3B" w:rsidRPr="00E55367">
        <w:rPr>
          <w:rFonts w:ascii="Arial" w:eastAsia="Times New Roman" w:hAnsi="Arial" w:cs="Arial"/>
          <w:kern w:val="0"/>
          <w:sz w:val="20"/>
          <w:szCs w:val="20"/>
          <w:lang w:eastAsia="ru-RU"/>
          <w14:ligatures w14:val="none"/>
        </w:rPr>
        <w:t>)</w:t>
      </w:r>
    </w:p>
    <w:p w14:paraId="55965A0F" w14:textId="492DD7DD" w:rsidR="009A4F95" w:rsidRPr="00E55367" w:rsidRDefault="002C7FD1" w:rsidP="000F32B3">
      <w:pPr>
        <w:spacing w:after="0" w:line="240" w:lineRule="auto"/>
        <w:ind w:firstLine="567"/>
        <w:jc w:val="both"/>
        <w:rPr>
          <w:rFonts w:ascii="Arial" w:hAnsi="Arial" w:cs="Arial"/>
          <w:sz w:val="20"/>
          <w:szCs w:val="20"/>
        </w:rPr>
      </w:pPr>
      <w:r w:rsidRPr="00E55367">
        <w:rPr>
          <w:rFonts w:ascii="Arial" w:hAnsi="Arial" w:cs="Arial"/>
          <w:sz w:val="20"/>
          <w:szCs w:val="20"/>
        </w:rPr>
        <w:lastRenderedPageBreak/>
        <w:t xml:space="preserve">где </w:t>
      </w:r>
      <m:oMath>
        <m:r>
          <m:rPr>
            <m:sty m:val="p"/>
          </m:rPr>
          <w:rPr>
            <w:rFonts w:ascii="Cambria Math" w:hAnsi="Cambria Math" w:cs="Arial"/>
            <w:sz w:val="20"/>
            <w:szCs w:val="20"/>
          </w:rPr>
          <m:t>Core</m:t>
        </m:r>
        <m:d>
          <m:dPr>
            <m:ctrlPr>
              <w:rPr>
                <w:rFonts w:ascii="Cambria Math" w:hAnsi="Cambria Math" w:cs="Arial"/>
                <w:sz w:val="20"/>
                <w:szCs w:val="20"/>
              </w:rPr>
            </m:ctrlPr>
          </m:dPr>
          <m:e>
            <m:sSub>
              <m:sSubPr>
                <m:ctrlPr>
                  <w:rPr>
                    <w:rFonts w:ascii="Cambria Math" w:hAnsi="Cambria Math" w:cs="Arial"/>
                    <w:sz w:val="20"/>
                    <w:szCs w:val="20"/>
                    <w:lang w:eastAsia="ru-RU"/>
                  </w:rPr>
                </m:ctrlPr>
              </m:sSubPr>
              <m:e>
                <m:r>
                  <m:rPr>
                    <m:sty m:val="p"/>
                  </m:rPr>
                  <w:rPr>
                    <w:rFonts w:ascii="Cambria Math" w:hAnsi="Cambria Math" w:cs="Arial"/>
                    <w:sz w:val="20"/>
                    <w:szCs w:val="20"/>
                  </w:rPr>
                  <m:t>x</m:t>
                </m:r>
              </m:e>
              <m:sub>
                <m:r>
                  <m:rPr>
                    <m:sty m:val="p"/>
                  </m:rPr>
                  <w:rPr>
                    <w:rFonts w:ascii="Cambria Math" w:hAnsi="Cambria Math" w:cs="Arial"/>
                    <w:sz w:val="20"/>
                    <w:szCs w:val="20"/>
                  </w:rPr>
                  <m:t>i</m:t>
                </m:r>
              </m:sub>
            </m:sSub>
          </m:e>
        </m:d>
        <m:r>
          <m:rPr>
            <m:sty m:val="p"/>
          </m:rPr>
          <w:rPr>
            <w:rFonts w:ascii="Cambria Math" w:hAnsi="Cambria Math" w:cs="Arial"/>
            <w:sz w:val="20"/>
            <w:szCs w:val="20"/>
          </w:rPr>
          <m:t>-</m:t>
        </m:r>
      </m:oMath>
      <w:r w:rsidR="00652201" w:rsidRPr="00E55367">
        <w:rPr>
          <w:rFonts w:ascii="Arial" w:hAnsi="Arial" w:cs="Arial"/>
          <w:sz w:val="20"/>
          <w:szCs w:val="20"/>
        </w:rPr>
        <w:t xml:space="preserve"> </w:t>
      </w:r>
      <w:r w:rsidR="009A4F95" w:rsidRPr="00E55367">
        <w:rPr>
          <w:rFonts w:ascii="Arial" w:hAnsi="Arial" w:cs="Arial"/>
          <w:sz w:val="20"/>
          <w:szCs w:val="20"/>
        </w:rPr>
        <w:t xml:space="preserve">множество точек, являющихся </w:t>
      </w:r>
      <w:r w:rsidR="006D54A6" w:rsidRPr="00E55367">
        <w:rPr>
          <w:rFonts w:ascii="Arial" w:hAnsi="Arial" w:cs="Arial"/>
          <w:sz w:val="20"/>
          <w:szCs w:val="20"/>
        </w:rPr>
        <w:t>«</w:t>
      </w:r>
      <w:r w:rsidR="009A4F95" w:rsidRPr="00E55367">
        <w:rPr>
          <w:rFonts w:ascii="Arial" w:hAnsi="Arial" w:cs="Arial"/>
          <w:sz w:val="20"/>
          <w:szCs w:val="20"/>
        </w:rPr>
        <w:t>ядром</w:t>
      </w:r>
      <w:r w:rsidR="006D54A6" w:rsidRPr="00E55367">
        <w:rPr>
          <w:rFonts w:ascii="Arial" w:hAnsi="Arial" w:cs="Arial"/>
          <w:sz w:val="20"/>
          <w:szCs w:val="20"/>
        </w:rPr>
        <w:t>»</w:t>
      </w:r>
      <w:r w:rsidR="009A4F95" w:rsidRPr="00E55367">
        <w:rPr>
          <w:rFonts w:ascii="Arial" w:hAnsi="Arial" w:cs="Arial"/>
          <w:sz w:val="20"/>
          <w:szCs w:val="20"/>
        </w:rPr>
        <w:t xml:space="preserve"> для точки </w:t>
      </w:r>
      <m:oMath>
        <m:sSub>
          <m:sSubPr>
            <m:ctrlPr>
              <w:rPr>
                <w:rFonts w:ascii="Cambria Math" w:hAnsi="Cambria Math" w:cs="Arial"/>
                <w:sz w:val="20"/>
                <w:szCs w:val="20"/>
                <w:lang w:eastAsia="ru-RU"/>
              </w:rPr>
            </m:ctrlPr>
          </m:sSubPr>
          <m:e>
            <m:r>
              <m:rPr>
                <m:sty m:val="p"/>
              </m:rPr>
              <w:rPr>
                <w:rFonts w:ascii="Cambria Math" w:hAnsi="Cambria Math" w:cs="Arial"/>
                <w:sz w:val="20"/>
                <w:szCs w:val="20"/>
              </w:rPr>
              <m:t>x</m:t>
            </m:r>
          </m:e>
          <m:sub>
            <m:r>
              <m:rPr>
                <m:sty m:val="p"/>
              </m:rPr>
              <w:rPr>
                <w:rFonts w:ascii="Cambria Math" w:hAnsi="Cambria Math" w:cs="Arial"/>
                <w:sz w:val="20"/>
                <w:szCs w:val="20"/>
              </w:rPr>
              <m:t>j</m:t>
            </m:r>
          </m:sub>
        </m:sSub>
      </m:oMath>
      <w:r w:rsidR="009A4F95" w:rsidRPr="00E55367">
        <w:rPr>
          <w:rFonts w:ascii="Arial" w:hAnsi="Arial" w:cs="Arial"/>
          <w:sz w:val="20"/>
          <w:szCs w:val="20"/>
        </w:rPr>
        <w:t>,</w:t>
      </w:r>
      <w:r w:rsidR="009A4F95" w:rsidRPr="00E55367">
        <w:rPr>
          <w:rFonts w:ascii="Arial" w:hAnsi="Arial" w:cs="Arial"/>
          <w:sz w:val="20"/>
          <w:szCs w:val="20"/>
          <w:lang w:eastAsia="ru-RU"/>
        </w:rPr>
        <w:t xml:space="preserve"> </w:t>
      </w:r>
      <m:oMath>
        <m:sSub>
          <m:sSubPr>
            <m:ctrlPr>
              <w:rPr>
                <w:rFonts w:ascii="Cambria Math" w:hAnsi="Cambria Math" w:cs="Arial"/>
                <w:sz w:val="20"/>
                <w:szCs w:val="20"/>
                <w:lang w:eastAsia="ru-RU"/>
              </w:rPr>
            </m:ctrlPr>
          </m:sSubPr>
          <m:e>
            <m:r>
              <m:rPr>
                <m:sty m:val="p"/>
              </m:rPr>
              <w:rPr>
                <w:rFonts w:ascii="Cambria Math" w:hAnsi="Cambria Math" w:cs="Arial"/>
                <w:sz w:val="20"/>
                <w:szCs w:val="20"/>
              </w:rPr>
              <m:t>x</m:t>
            </m:r>
          </m:e>
          <m:sub>
            <m:r>
              <m:rPr>
                <m:sty m:val="p"/>
              </m:rPr>
              <w:rPr>
                <w:rFonts w:ascii="Cambria Math" w:hAnsi="Cambria Math" w:cs="Arial"/>
                <w:sz w:val="20"/>
                <w:szCs w:val="20"/>
              </w:rPr>
              <m:t>i</m:t>
            </m:r>
          </m:sub>
        </m:sSub>
        <m:r>
          <m:rPr>
            <m:sty m:val="p"/>
          </m:rPr>
          <w:rPr>
            <w:rFonts w:ascii="Cambria Math" w:hAnsi="Cambria Math" w:cs="Arial"/>
            <w:sz w:val="20"/>
            <w:szCs w:val="20"/>
          </w:rPr>
          <m:t>-</m:t>
        </m:r>
      </m:oMath>
      <w:r w:rsidR="009A4F95" w:rsidRPr="00E55367">
        <w:rPr>
          <w:rFonts w:ascii="Arial" w:hAnsi="Arial" w:cs="Arial"/>
          <w:sz w:val="20"/>
          <w:szCs w:val="20"/>
        </w:rPr>
        <w:t xml:space="preserve"> т</w:t>
      </w:r>
      <w:proofErr w:type="spellStart"/>
      <w:r w:rsidR="00F97D28">
        <w:rPr>
          <w:rFonts w:ascii="Arial" w:hAnsi="Arial" w:cs="Arial"/>
          <w:sz w:val="20"/>
          <w:szCs w:val="20"/>
        </w:rPr>
        <w:t>е</w:t>
      </w:r>
      <w:r w:rsidR="009A4F95" w:rsidRPr="00E55367">
        <w:rPr>
          <w:rFonts w:ascii="Arial" w:hAnsi="Arial" w:cs="Arial"/>
          <w:sz w:val="20"/>
          <w:szCs w:val="20"/>
        </w:rPr>
        <w:t>кущая</w:t>
      </w:r>
      <w:proofErr w:type="spellEnd"/>
      <w:r w:rsidR="009A4F95" w:rsidRPr="00E55367">
        <w:rPr>
          <w:rFonts w:ascii="Arial" w:hAnsi="Arial" w:cs="Arial"/>
          <w:sz w:val="20"/>
          <w:szCs w:val="20"/>
        </w:rPr>
        <w:t xml:space="preserve"> </w:t>
      </w:r>
      <w:r w:rsidR="009A4F95" w:rsidRPr="00E55367">
        <w:rPr>
          <w:rFonts w:ascii="Arial" w:hAnsi="Arial" w:cs="Arial"/>
          <w:sz w:val="20"/>
          <w:szCs w:val="20"/>
          <w:lang w:eastAsia="ru-RU"/>
        </w:rPr>
        <w:t>рассматриваемая точка данных</w:t>
      </w:r>
      <w:r w:rsidR="009A4F95" w:rsidRPr="00E55367">
        <w:rPr>
          <w:rFonts w:ascii="Arial" w:hAnsi="Arial" w:cs="Arial"/>
          <w:sz w:val="20"/>
          <w:szCs w:val="20"/>
        </w:rPr>
        <w:t xml:space="preserve">, </w:t>
      </w:r>
      <m:oMath>
        <m:r>
          <m:rPr>
            <m:sty m:val="p"/>
          </m:rPr>
          <w:rPr>
            <w:rFonts w:ascii="Cambria Math" w:hAnsi="Cambria Math" w:cs="Arial"/>
            <w:sz w:val="20"/>
            <w:szCs w:val="20"/>
          </w:rPr>
          <m:t>X-</m:t>
        </m:r>
      </m:oMath>
      <w:r w:rsidR="00F97D28">
        <w:rPr>
          <w:rFonts w:ascii="Arial" w:hAnsi="Arial" w:cs="Arial"/>
          <w:sz w:val="20"/>
          <w:szCs w:val="20"/>
        </w:rPr>
        <w:t xml:space="preserve"> </w:t>
      </w:r>
      <w:r w:rsidR="009A4F95" w:rsidRPr="00E55367">
        <w:rPr>
          <w:rFonts w:ascii="Arial" w:hAnsi="Arial" w:cs="Arial"/>
          <w:sz w:val="20"/>
          <w:szCs w:val="20"/>
        </w:rPr>
        <w:t xml:space="preserve">вся совокупность точек данных, </w:t>
      </w:r>
      <m:oMath>
        <m:r>
          <m:rPr>
            <m:sty m:val="p"/>
          </m:rPr>
          <w:rPr>
            <w:rFonts w:ascii="Cambria Math" w:hAnsi="Cambria Math" w:cs="Arial"/>
            <w:sz w:val="20"/>
            <w:szCs w:val="20"/>
          </w:rPr>
          <m:t>ε-</m:t>
        </m:r>
      </m:oMath>
      <w:r w:rsidR="009A4F95" w:rsidRPr="00E55367">
        <w:rPr>
          <w:rFonts w:ascii="Arial" w:hAnsi="Arial" w:cs="Arial"/>
          <w:sz w:val="20"/>
          <w:szCs w:val="20"/>
        </w:rPr>
        <w:t xml:space="preserve"> радиус окрестности, </w:t>
      </w:r>
      <m:oMath>
        <m:r>
          <m:rPr>
            <m:sty m:val="p"/>
          </m:rPr>
          <w:rPr>
            <w:rFonts w:ascii="Cambria Math" w:hAnsi="Cambria Math" w:cs="Arial"/>
            <w:sz w:val="20"/>
            <w:szCs w:val="20"/>
          </w:rPr>
          <m:t>∥</m:t>
        </m:r>
        <m:sSub>
          <m:sSubPr>
            <m:ctrlPr>
              <w:rPr>
                <w:rFonts w:ascii="Cambria Math" w:hAnsi="Cambria Math" w:cs="Arial"/>
                <w:sz w:val="20"/>
                <w:szCs w:val="20"/>
                <w:lang w:eastAsia="ru-RU"/>
              </w:rPr>
            </m:ctrlPr>
          </m:sSubPr>
          <m:e>
            <m:r>
              <m:rPr>
                <m:sty m:val="p"/>
              </m:rPr>
              <w:rPr>
                <w:rFonts w:ascii="Cambria Math" w:hAnsi="Cambria Math" w:cs="Arial"/>
                <w:sz w:val="20"/>
                <w:szCs w:val="20"/>
              </w:rPr>
              <m:t>x</m:t>
            </m:r>
          </m:e>
          <m:sub>
            <m:r>
              <m:rPr>
                <m:sty m:val="p"/>
              </m:rPr>
              <w:rPr>
                <w:rFonts w:ascii="Cambria Math" w:hAnsi="Cambria Math" w:cs="Arial"/>
                <w:sz w:val="20"/>
                <w:szCs w:val="20"/>
              </w:rPr>
              <m:t>i</m:t>
            </m:r>
          </m:sub>
        </m:sSub>
        <m:r>
          <m:rPr>
            <m:sty m:val="p"/>
          </m:rPr>
          <w:rPr>
            <w:rFonts w:ascii="Cambria Math" w:hAnsi="Cambria Math" w:cs="Arial"/>
            <w:sz w:val="20"/>
            <w:szCs w:val="20"/>
          </w:rPr>
          <m:t>-</m:t>
        </m:r>
        <m:sSub>
          <m:sSubPr>
            <m:ctrlPr>
              <w:rPr>
                <w:rFonts w:ascii="Cambria Math" w:hAnsi="Cambria Math" w:cs="Arial"/>
                <w:sz w:val="20"/>
                <w:szCs w:val="20"/>
                <w:lang w:eastAsia="ru-RU"/>
              </w:rPr>
            </m:ctrlPr>
          </m:sSubPr>
          <m:e>
            <m:r>
              <m:rPr>
                <m:sty m:val="p"/>
              </m:rPr>
              <w:rPr>
                <w:rFonts w:ascii="Cambria Math" w:hAnsi="Cambria Math" w:cs="Arial"/>
                <w:sz w:val="20"/>
                <w:szCs w:val="20"/>
              </w:rPr>
              <m:t>x</m:t>
            </m:r>
          </m:e>
          <m:sub>
            <m:r>
              <m:rPr>
                <m:sty m:val="p"/>
              </m:rPr>
              <w:rPr>
                <w:rFonts w:ascii="Cambria Math" w:hAnsi="Cambria Math" w:cs="Arial"/>
                <w:sz w:val="20"/>
                <w:szCs w:val="20"/>
              </w:rPr>
              <m:t>j</m:t>
            </m:r>
          </m:sub>
        </m:sSub>
        <m:r>
          <m:rPr>
            <m:sty m:val="p"/>
          </m:rPr>
          <w:rPr>
            <w:rFonts w:ascii="Cambria Math" w:hAnsi="Cambria Math" w:cs="Arial"/>
            <w:sz w:val="20"/>
            <w:szCs w:val="20"/>
          </w:rPr>
          <m:t>∥-</m:t>
        </m:r>
      </m:oMath>
      <w:r w:rsidR="009A4F95" w:rsidRPr="00E55367">
        <w:rPr>
          <w:rFonts w:ascii="Arial" w:hAnsi="Arial" w:cs="Arial"/>
          <w:sz w:val="20"/>
          <w:szCs w:val="20"/>
        </w:rPr>
        <w:t xml:space="preserve"> расстояние между точками </w:t>
      </w:r>
      <m:oMath>
        <m:sSub>
          <m:sSubPr>
            <m:ctrlPr>
              <w:rPr>
                <w:rFonts w:ascii="Cambria Math" w:hAnsi="Cambria Math" w:cs="Arial"/>
                <w:sz w:val="20"/>
                <w:szCs w:val="20"/>
                <w:lang w:eastAsia="ru-RU"/>
              </w:rPr>
            </m:ctrlPr>
          </m:sSubPr>
          <m:e>
            <m:r>
              <m:rPr>
                <m:sty m:val="p"/>
              </m:rPr>
              <w:rPr>
                <w:rFonts w:ascii="Cambria Math" w:hAnsi="Cambria Math" w:cs="Arial"/>
                <w:sz w:val="20"/>
                <w:szCs w:val="20"/>
              </w:rPr>
              <m:t>x</m:t>
            </m:r>
          </m:e>
          <m:sub>
            <m:r>
              <m:rPr>
                <m:sty m:val="p"/>
              </m:rPr>
              <w:rPr>
                <w:rFonts w:ascii="Cambria Math" w:hAnsi="Cambria Math" w:cs="Arial"/>
                <w:sz w:val="20"/>
                <w:szCs w:val="20"/>
              </w:rPr>
              <m:t>i</m:t>
            </m:r>
          </m:sub>
        </m:sSub>
      </m:oMath>
      <w:r w:rsidR="009A4F95" w:rsidRPr="00E55367">
        <w:rPr>
          <w:rFonts w:ascii="Arial" w:hAnsi="Arial" w:cs="Arial"/>
          <w:sz w:val="20"/>
          <w:szCs w:val="20"/>
        </w:rPr>
        <w:t xml:space="preserve"> и </w:t>
      </w:r>
      <m:oMath>
        <m:sSub>
          <m:sSubPr>
            <m:ctrlPr>
              <w:rPr>
                <w:rFonts w:ascii="Cambria Math" w:hAnsi="Cambria Math" w:cs="Arial"/>
                <w:sz w:val="20"/>
                <w:szCs w:val="20"/>
                <w:lang w:eastAsia="ru-RU"/>
              </w:rPr>
            </m:ctrlPr>
          </m:sSubPr>
          <m:e>
            <m:r>
              <m:rPr>
                <m:sty m:val="p"/>
              </m:rPr>
              <w:rPr>
                <w:rFonts w:ascii="Cambria Math" w:hAnsi="Cambria Math" w:cs="Arial"/>
                <w:sz w:val="20"/>
                <w:szCs w:val="20"/>
              </w:rPr>
              <m:t>x</m:t>
            </m:r>
          </m:e>
          <m:sub>
            <m:r>
              <m:rPr>
                <m:sty m:val="p"/>
              </m:rPr>
              <w:rPr>
                <w:rFonts w:ascii="Cambria Math" w:hAnsi="Cambria Math" w:cs="Arial"/>
                <w:sz w:val="20"/>
                <w:szCs w:val="20"/>
              </w:rPr>
              <m:t>j</m:t>
            </m:r>
          </m:sub>
        </m:sSub>
      </m:oMath>
      <w:r w:rsidR="009A4F95" w:rsidRPr="00E55367">
        <w:rPr>
          <w:rFonts w:ascii="Arial" w:hAnsi="Arial" w:cs="Arial"/>
          <w:sz w:val="20"/>
          <w:szCs w:val="20"/>
        </w:rPr>
        <w:t>.</w:t>
      </w:r>
    </w:p>
    <w:p w14:paraId="0A12E1AA" w14:textId="6E690B25" w:rsidR="001E7409" w:rsidRPr="00E55367" w:rsidRDefault="001E7409" w:rsidP="000F32B3">
      <w:pPr>
        <w:spacing w:after="0" w:line="240" w:lineRule="auto"/>
        <w:ind w:firstLine="567"/>
        <w:jc w:val="both"/>
        <w:rPr>
          <w:rFonts w:ascii="Arial" w:eastAsia="Times New Roman" w:hAnsi="Arial" w:cs="Arial"/>
          <w:color w:val="0F1115"/>
          <w:kern w:val="0"/>
          <w:sz w:val="20"/>
          <w:szCs w:val="20"/>
          <w:lang w:eastAsia="ru-RU"/>
          <w14:ligatures w14:val="none"/>
        </w:rPr>
      </w:pPr>
      <w:r w:rsidRPr="00E55367">
        <w:rPr>
          <w:rFonts w:ascii="Arial" w:eastAsia="Times New Roman" w:hAnsi="Arial" w:cs="Arial"/>
          <w:color w:val="0F1115"/>
          <w:kern w:val="0"/>
          <w:sz w:val="20"/>
          <w:szCs w:val="20"/>
          <w:lang w:eastAsia="ru-RU"/>
          <w14:ligatures w14:val="none"/>
        </w:rPr>
        <w:t>Для визуализации результатов кластерного анализа применен метод главных компонент, преобразование признаков в котором выполняется по формуле 7:</w:t>
      </w:r>
    </w:p>
    <w:p w14:paraId="1167FDF1" w14:textId="44B4F7BF" w:rsidR="009A4F95" w:rsidRPr="00E55367" w:rsidRDefault="00AE2E5D" w:rsidP="00FC2684">
      <w:pPr>
        <w:spacing w:after="0" w:line="240" w:lineRule="auto"/>
        <w:ind w:left="2832" w:firstLine="567"/>
        <w:jc w:val="center"/>
        <w:rPr>
          <w:rFonts w:ascii="Arial" w:eastAsia="Times New Roman" w:hAnsi="Arial" w:cs="Arial"/>
          <w:kern w:val="0"/>
          <w:sz w:val="20"/>
          <w:szCs w:val="20"/>
          <w:lang w:eastAsia="ru-RU"/>
          <w14:ligatures w14:val="none"/>
        </w:rPr>
      </w:pPr>
      <m:oMath>
        <m:r>
          <m:rPr>
            <m:sty m:val="p"/>
          </m:rPr>
          <w:rPr>
            <w:rFonts w:ascii="Cambria Math" w:eastAsia="Times New Roman" w:hAnsi="Cambria Math" w:cs="Arial"/>
            <w:kern w:val="0"/>
            <w:sz w:val="20"/>
            <w:szCs w:val="20"/>
            <w:lang w:eastAsia="ru-RU"/>
            <w14:ligatures w14:val="none"/>
          </w:rPr>
          <m:t>P</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C</m:t>
            </m:r>
          </m:e>
          <m:sub>
            <m:r>
              <m:rPr>
                <m:sty m:val="p"/>
              </m:rPr>
              <w:rPr>
                <w:rFonts w:ascii="Cambria Math" w:eastAsia="Times New Roman" w:hAnsi="Cambria Math" w:cs="Arial"/>
                <w:kern w:val="0"/>
                <w:sz w:val="20"/>
                <w:szCs w:val="20"/>
                <w:lang w:eastAsia="ru-RU"/>
                <w14:ligatures w14:val="none"/>
              </w:rPr>
              <m:t>k</m:t>
            </m:r>
          </m:sub>
        </m:sSub>
        <m:r>
          <m:rPr>
            <m:sty m:val="p"/>
          </m:rPr>
          <w:rPr>
            <w:rFonts w:ascii="Cambria Math" w:eastAsia="Times New Roman" w:hAnsi="Cambria Math" w:cs="Arial"/>
            <w:kern w:val="0"/>
            <w:sz w:val="20"/>
            <w:szCs w:val="20"/>
            <w:lang w:eastAsia="ru-RU"/>
            <w14:ligatures w14:val="none"/>
          </w:rPr>
          <m:t>=</m:t>
        </m:r>
        <m:nary>
          <m:naryPr>
            <m:chr m:val="∑"/>
            <m:limLoc m:val="undOvr"/>
            <m:grow m:val="1"/>
            <m:ctrlPr>
              <w:rPr>
                <w:rFonts w:ascii="Cambria Math" w:eastAsia="Times New Roman" w:hAnsi="Cambria Math" w:cs="Arial"/>
                <w:kern w:val="0"/>
                <w:sz w:val="20"/>
                <w:szCs w:val="20"/>
                <w:lang w:eastAsia="ru-RU"/>
                <w14:ligatures w14:val="none"/>
              </w:rPr>
            </m:ctrlPr>
          </m:naryPr>
          <m:sub>
            <m:r>
              <m:rPr>
                <m:sty m:val="p"/>
              </m:rPr>
              <w:rPr>
                <w:rFonts w:ascii="Cambria Math" w:eastAsia="Times New Roman" w:hAnsi="Cambria Math" w:cs="Arial"/>
                <w:kern w:val="0"/>
                <w:sz w:val="20"/>
                <w:szCs w:val="20"/>
                <w:lang w:eastAsia="ru-RU"/>
                <w14:ligatures w14:val="none"/>
              </w:rPr>
              <m:t>i=1</m:t>
            </m:r>
          </m:sub>
          <m:sup>
            <m:r>
              <m:rPr>
                <m:sty m:val="p"/>
              </m:rPr>
              <w:rPr>
                <w:rFonts w:ascii="Cambria Math" w:eastAsia="Times New Roman" w:hAnsi="Cambria Math" w:cs="Arial"/>
                <w:kern w:val="0"/>
                <w:sz w:val="20"/>
                <w:szCs w:val="20"/>
                <w:lang w:eastAsia="ru-RU"/>
                <w14:ligatures w14:val="none"/>
              </w:rPr>
              <m:t>p</m:t>
            </m:r>
          </m:sup>
          <m:e>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w</m:t>
                </m:r>
              </m:e>
              <m:sub>
                <m:r>
                  <m:rPr>
                    <m:sty m:val="p"/>
                  </m:rPr>
                  <w:rPr>
                    <w:rFonts w:ascii="Cambria Math" w:eastAsia="Times New Roman" w:hAnsi="Cambria Math" w:cs="Arial"/>
                    <w:kern w:val="0"/>
                    <w:sz w:val="20"/>
                    <w:szCs w:val="20"/>
                    <w:lang w:eastAsia="ru-RU"/>
                    <w14:ligatures w14:val="none"/>
                  </w:rPr>
                  <m:t>ki</m:t>
                </m:r>
              </m:sub>
            </m:sSub>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X</m:t>
                </m:r>
              </m:e>
              <m:sub>
                <m:r>
                  <m:rPr>
                    <m:sty m:val="p"/>
                  </m:rPr>
                  <w:rPr>
                    <w:rFonts w:ascii="Cambria Math" w:eastAsia="Times New Roman" w:hAnsi="Cambria Math" w:cs="Arial"/>
                    <w:kern w:val="0"/>
                    <w:sz w:val="20"/>
                    <w:szCs w:val="20"/>
                    <w:lang w:eastAsia="ru-RU"/>
                    <w14:ligatures w14:val="none"/>
                  </w:rPr>
                  <m:t>i</m:t>
                </m:r>
              </m:sub>
            </m:sSub>
            <m:r>
              <m:rPr>
                <m:sty m:val="p"/>
              </m:rPr>
              <w:rPr>
                <w:rFonts w:ascii="Cambria Math" w:eastAsia="Times New Roman" w:hAnsi="Cambria Math" w:cs="Arial"/>
                <w:kern w:val="0"/>
                <w:sz w:val="20"/>
                <w:szCs w:val="20"/>
                <w:lang w:eastAsia="ru-RU"/>
                <w14:ligatures w14:val="none"/>
              </w:rPr>
              <m:t>,</m:t>
            </m:r>
          </m:e>
        </m:nary>
        <m:r>
          <m:rPr>
            <m:sty m:val="p"/>
          </m:rPr>
          <w:rPr>
            <w:rFonts w:ascii="Cambria Math" w:eastAsia="Times New Roman" w:hAnsi="Cambria Math" w:cs="Arial"/>
            <w:kern w:val="0"/>
            <w:sz w:val="20"/>
            <w:szCs w:val="20"/>
            <w:lang w:eastAsia="ru-RU"/>
            <w14:ligatures w14:val="none"/>
          </w:rPr>
          <m:t xml:space="preserve">   k=1,2,…,r</m:t>
        </m:r>
      </m:oMath>
      <w:r w:rsidR="006D54A6" w:rsidRPr="00E55367">
        <w:rPr>
          <w:rFonts w:ascii="Arial" w:eastAsia="Times New Roman" w:hAnsi="Arial" w:cs="Arial"/>
          <w:kern w:val="0"/>
          <w:sz w:val="20"/>
          <w:szCs w:val="20"/>
          <w:lang w:eastAsia="ru-RU"/>
          <w14:ligatures w14:val="none"/>
        </w:rPr>
        <w:tab/>
      </w:r>
      <w:r w:rsidR="00F02561" w:rsidRPr="00E55367">
        <w:rPr>
          <w:rFonts w:ascii="Arial" w:eastAsia="Times New Roman" w:hAnsi="Arial" w:cs="Arial"/>
          <w:kern w:val="0"/>
          <w:sz w:val="20"/>
          <w:szCs w:val="20"/>
          <w:lang w:eastAsia="ru-RU"/>
          <w14:ligatures w14:val="none"/>
        </w:rPr>
        <w:tab/>
      </w:r>
      <w:r w:rsidR="00FC2684" w:rsidRPr="00FC2684">
        <w:rPr>
          <w:rFonts w:ascii="Arial" w:eastAsia="Times New Roman" w:hAnsi="Arial" w:cs="Arial"/>
          <w:kern w:val="0"/>
          <w:sz w:val="20"/>
          <w:szCs w:val="20"/>
          <w:lang w:eastAsia="ru-RU"/>
          <w14:ligatures w14:val="none"/>
        </w:rPr>
        <w:tab/>
      </w:r>
      <w:r w:rsidR="00FC2684" w:rsidRPr="00FC2684">
        <w:rPr>
          <w:rFonts w:ascii="Arial" w:eastAsia="Times New Roman" w:hAnsi="Arial" w:cs="Arial"/>
          <w:kern w:val="0"/>
          <w:sz w:val="20"/>
          <w:szCs w:val="20"/>
          <w:lang w:eastAsia="ru-RU"/>
          <w14:ligatures w14:val="none"/>
        </w:rPr>
        <w:tab/>
      </w:r>
      <w:r w:rsidR="00413C3B" w:rsidRPr="00E55367">
        <w:rPr>
          <w:rFonts w:ascii="Arial" w:eastAsia="Times New Roman" w:hAnsi="Arial" w:cs="Arial"/>
          <w:kern w:val="0"/>
          <w:sz w:val="20"/>
          <w:szCs w:val="20"/>
          <w:lang w:eastAsia="ru-RU"/>
          <w14:ligatures w14:val="none"/>
        </w:rPr>
        <w:t>(</w:t>
      </w:r>
      <w:r w:rsidR="00F02561" w:rsidRPr="00E55367">
        <w:rPr>
          <w:rFonts w:ascii="Arial" w:eastAsia="Times New Roman" w:hAnsi="Arial" w:cs="Arial"/>
          <w:kern w:val="0"/>
          <w:sz w:val="20"/>
          <w:szCs w:val="20"/>
          <w:lang w:eastAsia="ru-RU"/>
          <w14:ligatures w14:val="none"/>
        </w:rPr>
        <w:t>7</w:t>
      </w:r>
      <w:r w:rsidR="00413C3B" w:rsidRPr="00E55367">
        <w:rPr>
          <w:rFonts w:ascii="Arial" w:eastAsia="Times New Roman" w:hAnsi="Arial" w:cs="Arial"/>
          <w:kern w:val="0"/>
          <w:sz w:val="20"/>
          <w:szCs w:val="20"/>
          <w:lang w:eastAsia="ru-RU"/>
          <w14:ligatures w14:val="none"/>
        </w:rPr>
        <w:t>)</w:t>
      </w:r>
    </w:p>
    <w:p w14:paraId="5D85CF74" w14:textId="1DAB6307" w:rsidR="002C7FD1" w:rsidRPr="00E55367" w:rsidRDefault="00FF219D" w:rsidP="000F32B3">
      <w:pPr>
        <w:spacing w:after="0" w:line="240" w:lineRule="auto"/>
        <w:ind w:firstLine="567"/>
        <w:jc w:val="both"/>
        <w:rPr>
          <w:rFonts w:ascii="Arial" w:eastAsiaTheme="minorEastAsia" w:hAnsi="Arial" w:cs="Arial"/>
          <w:kern w:val="0"/>
          <w:sz w:val="20"/>
          <w:szCs w:val="20"/>
          <w:lang w:eastAsia="ru-RU"/>
          <w14:ligatures w14:val="none"/>
        </w:rPr>
      </w:pPr>
      <w:r w:rsidRPr="00E55367">
        <w:rPr>
          <w:rFonts w:ascii="Arial" w:eastAsia="Times New Roman" w:hAnsi="Arial" w:cs="Arial"/>
          <w:color w:val="0F1115"/>
          <w:kern w:val="0"/>
          <w:sz w:val="20"/>
          <w:szCs w:val="20"/>
          <w:lang w:eastAsia="ru-RU"/>
          <w14:ligatures w14:val="none"/>
        </w:rPr>
        <w:t>где</w:t>
      </w:r>
      <w:r w:rsidR="009A4F95" w:rsidRPr="00E55367">
        <w:rPr>
          <w:rFonts w:ascii="Arial" w:eastAsia="Times New Roman" w:hAnsi="Arial" w:cs="Arial"/>
          <w:color w:val="0F1115"/>
          <w:kern w:val="0"/>
          <w:sz w:val="20"/>
          <w:szCs w:val="20"/>
          <w:lang w:eastAsia="ru-RU"/>
          <w14:ligatures w14:val="none"/>
        </w:rPr>
        <w:t xml:space="preserve"> </w:t>
      </w:r>
      <m:oMath>
        <m:r>
          <m:rPr>
            <m:sty m:val="p"/>
          </m:rPr>
          <w:rPr>
            <w:rFonts w:ascii="Cambria Math" w:eastAsia="Times New Roman" w:hAnsi="Cambria Math" w:cs="Arial"/>
            <w:kern w:val="0"/>
            <w:sz w:val="20"/>
            <w:szCs w:val="20"/>
            <w:lang w:eastAsia="ru-RU"/>
            <w14:ligatures w14:val="none"/>
          </w:rPr>
          <m:t>P</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C</m:t>
            </m:r>
          </m:e>
          <m:sub>
            <m:r>
              <m:rPr>
                <m:sty m:val="p"/>
              </m:rPr>
              <w:rPr>
                <w:rFonts w:ascii="Cambria Math" w:eastAsia="Times New Roman" w:hAnsi="Cambria Math" w:cs="Arial"/>
                <w:kern w:val="0"/>
                <w:sz w:val="20"/>
                <w:szCs w:val="20"/>
                <w:lang w:eastAsia="ru-RU"/>
                <w14:ligatures w14:val="none"/>
              </w:rPr>
              <m:t>k</m:t>
            </m:r>
          </m:sub>
        </m:sSub>
        <m:r>
          <m:rPr>
            <m:sty m:val="p"/>
          </m:rPr>
          <w:rPr>
            <w:rFonts w:ascii="Cambria Math" w:eastAsia="Times New Roman" w:hAnsi="Cambria Math" w:cs="Arial"/>
            <w:kern w:val="0"/>
            <w:sz w:val="20"/>
            <w:szCs w:val="20"/>
            <w:lang w:eastAsia="ru-RU"/>
            <w14:ligatures w14:val="none"/>
          </w:rPr>
          <m:t>-</m:t>
        </m:r>
      </m:oMath>
      <w:r w:rsidR="009A4F95" w:rsidRPr="00E55367">
        <w:rPr>
          <w:rFonts w:ascii="Arial" w:eastAsia="Times New Roman" w:hAnsi="Arial" w:cs="Arial"/>
          <w:kern w:val="0"/>
          <w:sz w:val="20"/>
          <w:szCs w:val="20"/>
          <w:lang w:eastAsia="ru-RU"/>
          <w14:ligatures w14:val="none"/>
        </w:rPr>
        <w:t xml:space="preserve"> </w:t>
      </w:r>
      <w:r w:rsidR="009A4F95" w:rsidRPr="00E55367">
        <w:rPr>
          <w:rStyle w:val="ac"/>
          <w:rFonts w:ascii="Arial" w:hAnsi="Arial" w:cs="Arial"/>
          <w:b w:val="0"/>
          <w:bCs w:val="0"/>
          <w:color w:val="0F1115"/>
          <w:sz w:val="20"/>
          <w:szCs w:val="20"/>
        </w:rPr>
        <w:t>k-я главная компонента</w:t>
      </w:r>
      <w:r w:rsidR="009A4F95" w:rsidRPr="00E55367">
        <w:rPr>
          <w:rFonts w:ascii="Arial" w:hAnsi="Arial" w:cs="Arial"/>
          <w:color w:val="0F1115"/>
          <w:sz w:val="20"/>
          <w:szCs w:val="20"/>
        </w:rPr>
        <w:t xml:space="preserve">,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w</m:t>
            </m:r>
          </m:e>
          <m:sub>
            <m:r>
              <m:rPr>
                <m:sty m:val="p"/>
              </m:rPr>
              <w:rPr>
                <w:rFonts w:ascii="Cambria Math" w:eastAsia="Times New Roman" w:hAnsi="Cambria Math" w:cs="Arial"/>
                <w:kern w:val="0"/>
                <w:sz w:val="20"/>
                <w:szCs w:val="20"/>
                <w:lang w:eastAsia="ru-RU"/>
                <w14:ligatures w14:val="none"/>
              </w:rPr>
              <m:t>ki</m:t>
            </m:r>
          </m:sub>
        </m:sSub>
        <m:r>
          <m:rPr>
            <m:sty m:val="p"/>
          </m:rPr>
          <w:rPr>
            <w:rFonts w:ascii="Cambria Math" w:eastAsia="Times New Roman" w:hAnsi="Cambria Math" w:cs="Arial"/>
            <w:kern w:val="0"/>
            <w:sz w:val="20"/>
            <w:szCs w:val="20"/>
            <w:lang w:eastAsia="ru-RU"/>
            <w14:ligatures w14:val="none"/>
          </w:rPr>
          <m:t>-</m:t>
        </m:r>
      </m:oMath>
      <w:r w:rsidR="009A4F95" w:rsidRPr="00E55367">
        <w:rPr>
          <w:rFonts w:ascii="Arial" w:eastAsiaTheme="minorEastAsia" w:hAnsi="Arial" w:cs="Arial"/>
          <w:kern w:val="0"/>
          <w:sz w:val="20"/>
          <w:szCs w:val="20"/>
          <w:lang w:eastAsia="ru-RU"/>
          <w14:ligatures w14:val="none"/>
        </w:rPr>
        <w:t xml:space="preserve"> весовой коэффициент i-го исходного признака в k-ой главной компоненте,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X</m:t>
            </m:r>
          </m:e>
          <m:sub>
            <m:r>
              <m:rPr>
                <m:sty m:val="p"/>
              </m:rPr>
              <w:rPr>
                <w:rFonts w:ascii="Cambria Math" w:eastAsia="Times New Roman" w:hAnsi="Cambria Math" w:cs="Arial"/>
                <w:kern w:val="0"/>
                <w:sz w:val="20"/>
                <w:szCs w:val="20"/>
                <w:lang w:eastAsia="ru-RU"/>
                <w14:ligatures w14:val="none"/>
              </w:rPr>
              <m:t>i</m:t>
            </m:r>
          </m:sub>
        </m:sSub>
        <m:r>
          <m:rPr>
            <m:sty m:val="p"/>
          </m:rPr>
          <w:rPr>
            <w:rFonts w:ascii="Cambria Math" w:eastAsia="Times New Roman" w:hAnsi="Cambria Math" w:cs="Arial"/>
            <w:kern w:val="0"/>
            <w:sz w:val="20"/>
            <w:szCs w:val="20"/>
            <w:lang w:eastAsia="ru-RU"/>
            <w14:ligatures w14:val="none"/>
          </w:rPr>
          <m:t>-</m:t>
        </m:r>
      </m:oMath>
      <w:r w:rsidR="009A4F95" w:rsidRPr="00E55367">
        <w:rPr>
          <w:rFonts w:ascii="Arial" w:eastAsiaTheme="minorEastAsia" w:hAnsi="Arial" w:cs="Arial"/>
          <w:kern w:val="0"/>
          <w:sz w:val="20"/>
          <w:szCs w:val="20"/>
          <w:lang w:eastAsia="ru-RU"/>
          <w14:ligatures w14:val="none"/>
        </w:rPr>
        <w:t xml:space="preserve"> </w:t>
      </w:r>
      <w:proofErr w:type="spellStart"/>
      <w:r w:rsidR="009A4F95" w:rsidRPr="00E55367">
        <w:rPr>
          <w:rFonts w:ascii="Arial" w:eastAsiaTheme="minorEastAsia" w:hAnsi="Arial" w:cs="Arial"/>
          <w:kern w:val="0"/>
          <w:sz w:val="20"/>
          <w:szCs w:val="20"/>
          <w:lang w:val="en-US" w:eastAsia="ru-RU"/>
          <w14:ligatures w14:val="none"/>
        </w:rPr>
        <w:t>i</w:t>
      </w:r>
      <w:proofErr w:type="spellEnd"/>
      <w:r w:rsidR="009A4F95" w:rsidRPr="00E55367">
        <w:rPr>
          <w:rFonts w:ascii="Arial" w:eastAsiaTheme="minorEastAsia" w:hAnsi="Arial" w:cs="Arial"/>
          <w:kern w:val="0"/>
          <w:sz w:val="20"/>
          <w:szCs w:val="20"/>
          <w:lang w:eastAsia="ru-RU"/>
          <w14:ligatures w14:val="none"/>
        </w:rPr>
        <w:t xml:space="preserve">-й исходный признак, </w:t>
      </w:r>
      <m:oMath>
        <m:r>
          <m:rPr>
            <m:sty m:val="p"/>
          </m:rPr>
          <w:rPr>
            <w:rFonts w:ascii="Cambria Math" w:eastAsia="Times New Roman" w:hAnsi="Cambria Math" w:cs="Arial"/>
            <w:kern w:val="0"/>
            <w:sz w:val="20"/>
            <w:szCs w:val="20"/>
            <w:lang w:eastAsia="ru-RU"/>
            <w14:ligatures w14:val="none"/>
          </w:rPr>
          <m:t>p-</m:t>
        </m:r>
      </m:oMath>
      <w:r w:rsidR="009A4F95" w:rsidRPr="00E55367">
        <w:rPr>
          <w:rStyle w:val="ac"/>
          <w:rFonts w:ascii="Arial" w:hAnsi="Arial" w:cs="Arial"/>
          <w:b w:val="0"/>
          <w:bCs w:val="0"/>
          <w:color w:val="0F1115"/>
          <w:sz w:val="20"/>
          <w:szCs w:val="20"/>
        </w:rPr>
        <w:t>исходная</w:t>
      </w:r>
      <w:r w:rsidR="006D54A6" w:rsidRPr="00E55367">
        <w:rPr>
          <w:rStyle w:val="ac"/>
          <w:rFonts w:ascii="Arial" w:hAnsi="Arial" w:cs="Arial"/>
          <w:b w:val="0"/>
          <w:bCs w:val="0"/>
          <w:color w:val="0F1115"/>
          <w:sz w:val="20"/>
          <w:szCs w:val="20"/>
        </w:rPr>
        <w:t xml:space="preserve"> </w:t>
      </w:r>
      <w:r w:rsidR="009A4F95" w:rsidRPr="00E55367">
        <w:rPr>
          <w:rStyle w:val="ac"/>
          <w:rFonts w:ascii="Arial" w:hAnsi="Arial" w:cs="Arial"/>
          <w:b w:val="0"/>
          <w:bCs w:val="0"/>
          <w:color w:val="0F1115"/>
          <w:sz w:val="20"/>
          <w:szCs w:val="20"/>
        </w:rPr>
        <w:t>размерность</w:t>
      </w:r>
      <w:r w:rsidR="009A4F95" w:rsidRPr="00E55367">
        <w:rPr>
          <w:rStyle w:val="apple-converted-space"/>
          <w:rFonts w:ascii="Arial" w:hAnsi="Arial" w:cs="Arial"/>
          <w:color w:val="0F1115"/>
          <w:sz w:val="20"/>
          <w:szCs w:val="20"/>
        </w:rPr>
        <w:t> </w:t>
      </w:r>
      <w:r w:rsidR="009A4F95" w:rsidRPr="00E55367">
        <w:rPr>
          <w:rFonts w:ascii="Arial" w:hAnsi="Arial" w:cs="Arial"/>
          <w:color w:val="0F1115"/>
          <w:sz w:val="20"/>
          <w:szCs w:val="20"/>
        </w:rPr>
        <w:t xml:space="preserve">данных (количество признаков), </w:t>
      </w:r>
      <m:oMath>
        <m:r>
          <m:rPr>
            <m:sty m:val="p"/>
          </m:rPr>
          <w:rPr>
            <w:rFonts w:ascii="Cambria Math" w:eastAsia="Times New Roman" w:hAnsi="Cambria Math" w:cs="Arial"/>
            <w:kern w:val="0"/>
            <w:sz w:val="20"/>
            <w:szCs w:val="20"/>
            <w:lang w:eastAsia="ru-RU"/>
            <w14:ligatures w14:val="none"/>
          </w:rPr>
          <m:t>r-</m:t>
        </m:r>
      </m:oMath>
      <w:r w:rsidR="009A4F95" w:rsidRPr="00E55367">
        <w:rPr>
          <w:rFonts w:ascii="Arial" w:eastAsiaTheme="minorEastAsia" w:hAnsi="Arial" w:cs="Arial"/>
          <w:kern w:val="0"/>
          <w:sz w:val="20"/>
          <w:szCs w:val="20"/>
          <w:lang w:eastAsia="ru-RU"/>
          <w14:ligatures w14:val="none"/>
        </w:rPr>
        <w:t xml:space="preserve"> </w:t>
      </w:r>
      <w:r w:rsidR="003C295D" w:rsidRPr="00E55367">
        <w:rPr>
          <w:rFonts w:ascii="Arial" w:eastAsiaTheme="minorEastAsia" w:hAnsi="Arial" w:cs="Arial"/>
          <w:kern w:val="0"/>
          <w:sz w:val="20"/>
          <w:szCs w:val="20"/>
          <w:lang w:eastAsia="ru-RU"/>
          <w14:ligatures w14:val="none"/>
        </w:rPr>
        <w:t xml:space="preserve">результирующая размерность (количество отобранных главных компонент, r </w:t>
      </w:r>
      <w:proofErr w:type="gramStart"/>
      <w:r w:rsidR="003C295D" w:rsidRPr="00E55367">
        <w:rPr>
          <w:rFonts w:ascii="Arial" w:eastAsiaTheme="minorEastAsia" w:hAnsi="Arial" w:cs="Arial"/>
          <w:kern w:val="0"/>
          <w:sz w:val="20"/>
          <w:szCs w:val="20"/>
          <w:lang w:eastAsia="ru-RU"/>
          <w14:ligatures w14:val="none"/>
        </w:rPr>
        <w:t>&lt; p</w:t>
      </w:r>
      <w:proofErr w:type="gramEnd"/>
      <w:r w:rsidR="003C295D" w:rsidRPr="00E55367">
        <w:rPr>
          <w:rFonts w:ascii="Arial" w:eastAsiaTheme="minorEastAsia" w:hAnsi="Arial" w:cs="Arial"/>
          <w:kern w:val="0"/>
          <w:sz w:val="20"/>
          <w:szCs w:val="20"/>
          <w:lang w:eastAsia="ru-RU"/>
          <w14:ligatures w14:val="none"/>
        </w:rPr>
        <w:t>).</w:t>
      </w:r>
    </w:p>
    <w:p w14:paraId="71748B3A" w14:textId="3206C4C7" w:rsidR="006D54A6" w:rsidRPr="00E55367" w:rsidRDefault="00FF219D" w:rsidP="000F32B3">
      <w:pPr>
        <w:spacing w:after="0" w:line="240" w:lineRule="auto"/>
        <w:ind w:firstLine="567"/>
        <w:jc w:val="both"/>
        <w:rPr>
          <w:rFonts w:ascii="Arial" w:eastAsia="Times New Roman" w:hAnsi="Arial" w:cs="Arial"/>
          <w:color w:val="0F1115"/>
          <w:kern w:val="0"/>
          <w:sz w:val="20"/>
          <w:szCs w:val="20"/>
          <w:lang w:eastAsia="ru-RU"/>
          <w14:ligatures w14:val="none"/>
        </w:rPr>
      </w:pPr>
      <w:r w:rsidRPr="00E55367">
        <w:rPr>
          <w:rFonts w:ascii="Arial" w:eastAsia="Times New Roman" w:hAnsi="Arial" w:cs="Arial"/>
          <w:color w:val="0F1115"/>
          <w:kern w:val="0"/>
          <w:sz w:val="20"/>
          <w:szCs w:val="20"/>
          <w:lang w:eastAsia="ru-RU"/>
          <w14:ligatures w14:val="none"/>
        </w:rPr>
        <w:t>Точность прогнозных моделей оценивается с использованием перекрестной проверки с разделением на обучающую (80%) и тестовую (20%) выборки. Используются следующие метрики качества</w:t>
      </w:r>
      <w:r w:rsidR="003C295D" w:rsidRPr="00E55367">
        <w:rPr>
          <w:rFonts w:ascii="Arial" w:eastAsia="Times New Roman" w:hAnsi="Arial" w:cs="Arial"/>
          <w:color w:val="0F1115"/>
          <w:kern w:val="0"/>
          <w:sz w:val="20"/>
          <w:szCs w:val="20"/>
          <w:lang w:eastAsia="ru-RU"/>
          <w14:ligatures w14:val="none"/>
        </w:rPr>
        <w:t>.</w:t>
      </w:r>
    </w:p>
    <w:p w14:paraId="1F0E141A" w14:textId="1D13BFC8" w:rsidR="006D54A6" w:rsidRPr="00840DFF" w:rsidRDefault="003C295D" w:rsidP="000F32B3">
      <w:pPr>
        <w:spacing w:after="0" w:line="240" w:lineRule="auto"/>
        <w:ind w:firstLine="567"/>
        <w:jc w:val="both"/>
        <w:rPr>
          <w:rFonts w:ascii="Arial" w:eastAsia="Times New Roman" w:hAnsi="Arial" w:cs="Arial"/>
          <w:color w:val="0F1115"/>
          <w:kern w:val="0"/>
          <w:sz w:val="20"/>
          <w:szCs w:val="20"/>
          <w:lang w:eastAsia="ru-RU"/>
          <w14:ligatures w14:val="none"/>
        </w:rPr>
      </w:pPr>
      <w:r w:rsidRPr="00E55367">
        <w:rPr>
          <w:rFonts w:ascii="Arial" w:eastAsia="Times New Roman" w:hAnsi="Arial" w:cs="Arial"/>
          <w:color w:val="0F1115"/>
          <w:kern w:val="0"/>
          <w:sz w:val="20"/>
          <w:szCs w:val="20"/>
          <w:lang w:val="en-US" w:eastAsia="ru-RU"/>
          <w14:ligatures w14:val="none"/>
        </w:rPr>
        <w:t>C</w:t>
      </w:r>
      <w:proofErr w:type="spellStart"/>
      <w:r w:rsidR="00FF219D" w:rsidRPr="00E55367">
        <w:rPr>
          <w:rFonts w:ascii="Arial" w:eastAsia="Times New Roman" w:hAnsi="Arial" w:cs="Arial"/>
          <w:color w:val="0F1115"/>
          <w:kern w:val="0"/>
          <w:sz w:val="20"/>
          <w:szCs w:val="20"/>
          <w:lang w:eastAsia="ru-RU"/>
          <w14:ligatures w14:val="none"/>
        </w:rPr>
        <w:t>редняя</w:t>
      </w:r>
      <w:proofErr w:type="spellEnd"/>
      <w:r w:rsidR="00FF219D" w:rsidRPr="00E55367">
        <w:rPr>
          <w:rFonts w:ascii="Arial" w:eastAsia="Times New Roman" w:hAnsi="Arial" w:cs="Arial"/>
          <w:color w:val="0F1115"/>
          <w:kern w:val="0"/>
          <w:sz w:val="20"/>
          <w:szCs w:val="20"/>
          <w:lang w:eastAsia="ru-RU"/>
          <w14:ligatures w14:val="none"/>
        </w:rPr>
        <w:t xml:space="preserve"> квадратическая ошибка (MSE)</w:t>
      </w:r>
      <w:r w:rsidR="00ED2222">
        <w:rPr>
          <w:rFonts w:ascii="Arial" w:eastAsia="Times New Roman" w:hAnsi="Arial" w:cs="Arial"/>
          <w:color w:val="0F1115"/>
          <w:kern w:val="0"/>
          <w:sz w:val="20"/>
          <w:szCs w:val="20"/>
          <w:lang w:eastAsia="ru-RU"/>
          <w14:ligatures w14:val="none"/>
        </w:rPr>
        <w:t xml:space="preserve"> определяется по формуле 8</w:t>
      </w:r>
      <w:r w:rsidR="00840DFF" w:rsidRPr="00840DFF">
        <w:rPr>
          <w:rFonts w:ascii="Arial" w:eastAsia="Times New Roman" w:hAnsi="Arial" w:cs="Arial"/>
          <w:color w:val="0F1115"/>
          <w:kern w:val="0"/>
          <w:sz w:val="20"/>
          <w:szCs w:val="20"/>
          <w:lang w:eastAsia="ru-RU"/>
          <w14:ligatures w14:val="none"/>
        </w:rPr>
        <w:t>:</w:t>
      </w:r>
    </w:p>
    <w:p w14:paraId="7A25EFCD" w14:textId="6D912BD5" w:rsidR="00413C3B" w:rsidRPr="00E55367" w:rsidRDefault="00AE2E5D" w:rsidP="000F32B3">
      <w:pPr>
        <w:spacing w:after="0" w:line="240" w:lineRule="auto"/>
        <w:ind w:left="2832" w:firstLine="567"/>
        <w:jc w:val="center"/>
        <w:rPr>
          <w:rFonts w:ascii="Arial" w:eastAsia="Times New Roman" w:hAnsi="Arial" w:cs="Arial"/>
          <w:kern w:val="0"/>
          <w:sz w:val="20"/>
          <w:szCs w:val="20"/>
          <w:lang w:eastAsia="ru-RU"/>
          <w14:ligatures w14:val="none"/>
        </w:rPr>
      </w:pPr>
      <m:oMath>
        <m:r>
          <m:rPr>
            <m:sty m:val="p"/>
          </m:rPr>
          <w:rPr>
            <w:rFonts w:ascii="Cambria Math" w:eastAsia="Times New Roman" w:hAnsi="Cambria Math" w:cs="Arial"/>
            <w:kern w:val="0"/>
            <w:sz w:val="20"/>
            <w:szCs w:val="20"/>
            <w:lang w:eastAsia="ru-RU"/>
            <w14:ligatures w14:val="none"/>
          </w:rPr>
          <m:t>MSE=</m:t>
        </m:r>
        <m:f>
          <m:fPr>
            <m:ctrlPr>
              <w:rPr>
                <w:rFonts w:ascii="Cambria Math" w:eastAsia="Times New Roman" w:hAnsi="Cambria Math" w:cs="Arial"/>
                <w:kern w:val="0"/>
                <w:sz w:val="20"/>
                <w:szCs w:val="20"/>
                <w:lang w:eastAsia="ru-RU"/>
                <w14:ligatures w14:val="none"/>
              </w:rPr>
            </m:ctrlPr>
          </m:fPr>
          <m:num>
            <m:r>
              <m:rPr>
                <m:sty m:val="p"/>
              </m:rPr>
              <w:rPr>
                <w:rFonts w:ascii="Cambria Math" w:eastAsia="Times New Roman" w:hAnsi="Cambria Math" w:cs="Arial"/>
                <w:kern w:val="0"/>
                <w:sz w:val="20"/>
                <w:szCs w:val="20"/>
                <w:lang w:eastAsia="ru-RU"/>
                <w14:ligatures w14:val="none"/>
              </w:rPr>
              <m:t>1</m:t>
            </m:r>
          </m:num>
          <m:den>
            <m:r>
              <m:rPr>
                <m:sty m:val="p"/>
              </m:rPr>
              <w:rPr>
                <w:rFonts w:ascii="Cambria Math" w:eastAsia="Times New Roman" w:hAnsi="Cambria Math" w:cs="Arial"/>
                <w:kern w:val="0"/>
                <w:sz w:val="20"/>
                <w:szCs w:val="20"/>
                <w:lang w:eastAsia="ru-RU"/>
                <w14:ligatures w14:val="none"/>
              </w:rPr>
              <m:t>n</m:t>
            </m:r>
          </m:den>
        </m:f>
        <m:nary>
          <m:naryPr>
            <m:chr m:val="∑"/>
            <m:limLoc m:val="undOvr"/>
            <m:grow m:val="1"/>
            <m:ctrlPr>
              <w:rPr>
                <w:rFonts w:ascii="Cambria Math" w:eastAsia="Times New Roman" w:hAnsi="Cambria Math" w:cs="Arial"/>
                <w:kern w:val="0"/>
                <w:sz w:val="20"/>
                <w:szCs w:val="20"/>
                <w:lang w:eastAsia="ru-RU"/>
                <w14:ligatures w14:val="none"/>
              </w:rPr>
            </m:ctrlPr>
          </m:naryPr>
          <m:sub>
            <m:r>
              <m:rPr>
                <m:sty m:val="p"/>
              </m:rPr>
              <w:rPr>
                <w:rFonts w:ascii="Cambria Math" w:eastAsia="Times New Roman" w:hAnsi="Cambria Math" w:cs="Arial"/>
                <w:kern w:val="0"/>
                <w:sz w:val="20"/>
                <w:szCs w:val="20"/>
                <w:lang w:eastAsia="ru-RU"/>
                <w14:ligatures w14:val="none"/>
              </w:rPr>
              <m:t>i=1</m:t>
            </m:r>
          </m:sub>
          <m:sup>
            <m:r>
              <m:rPr>
                <m:sty m:val="p"/>
              </m:rPr>
              <w:rPr>
                <w:rFonts w:ascii="Cambria Math" w:eastAsia="Times New Roman" w:hAnsi="Cambria Math" w:cs="Arial"/>
                <w:kern w:val="0"/>
                <w:sz w:val="20"/>
                <w:szCs w:val="20"/>
                <w:lang w:eastAsia="ru-RU"/>
                <w14:ligatures w14:val="none"/>
              </w:rPr>
              <m:t>n</m:t>
            </m:r>
          </m:sup>
          <m:e>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y</m:t>
                </m:r>
              </m:e>
              <m:sub>
                <m:r>
                  <m:rPr>
                    <m:sty m:val="p"/>
                  </m:rPr>
                  <w:rPr>
                    <w:rFonts w:ascii="Cambria Math" w:eastAsia="Times New Roman" w:hAnsi="Cambria Math" w:cs="Arial"/>
                    <w:kern w:val="0"/>
                    <w:sz w:val="20"/>
                    <w:szCs w:val="20"/>
                    <w:lang w:eastAsia="ru-RU"/>
                    <w14:ligatures w14:val="none"/>
                  </w:rPr>
                  <m:t>i</m:t>
                </m:r>
              </m:sub>
            </m:sSub>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acc>
                  <m:accPr>
                    <m:ctrlPr>
                      <w:rPr>
                        <w:rFonts w:ascii="Cambria Math" w:eastAsia="Times New Roman" w:hAnsi="Cambria Math" w:cs="Arial"/>
                        <w:kern w:val="0"/>
                        <w:sz w:val="20"/>
                        <w:szCs w:val="20"/>
                        <w:lang w:eastAsia="ru-RU"/>
                        <w14:ligatures w14:val="none"/>
                      </w:rPr>
                    </m:ctrlPr>
                  </m:accPr>
                  <m:e>
                    <m:r>
                      <m:rPr>
                        <m:sty m:val="p"/>
                      </m:rPr>
                      <w:rPr>
                        <w:rFonts w:ascii="Cambria Math" w:eastAsia="Times New Roman" w:hAnsi="Cambria Math" w:cs="Arial"/>
                        <w:kern w:val="0"/>
                        <w:sz w:val="20"/>
                        <w:szCs w:val="20"/>
                        <w:lang w:eastAsia="ru-RU"/>
                        <w14:ligatures w14:val="none"/>
                      </w:rPr>
                      <m:t>y</m:t>
                    </m:r>
                  </m:e>
                </m:acc>
              </m:e>
              <m:sub>
                <m:r>
                  <m:rPr>
                    <m:sty m:val="p"/>
                  </m:rPr>
                  <w:rPr>
                    <w:rFonts w:ascii="Cambria Math" w:eastAsia="Times New Roman" w:hAnsi="Cambria Math" w:cs="Arial"/>
                    <w:kern w:val="0"/>
                    <w:sz w:val="20"/>
                    <w:szCs w:val="20"/>
                    <w:lang w:eastAsia="ru-RU"/>
                    <w14:ligatures w14:val="none"/>
                  </w:rPr>
                  <m:t>i</m:t>
                </m:r>
              </m:sub>
            </m:sSub>
            <m:sSup>
              <m:sSupPr>
                <m:ctrlPr>
                  <w:rPr>
                    <w:rFonts w:ascii="Cambria Math" w:eastAsia="Times New Roman" w:hAnsi="Cambria Math" w:cs="Arial"/>
                    <w:kern w:val="0"/>
                    <w:sz w:val="20"/>
                    <w:szCs w:val="20"/>
                    <w:lang w:eastAsia="ru-RU"/>
                    <w14:ligatures w14:val="none"/>
                  </w:rPr>
                </m:ctrlPr>
              </m:sSupPr>
              <m:e>
                <m:r>
                  <m:rPr>
                    <m:sty m:val="p"/>
                  </m:rPr>
                  <w:rPr>
                    <w:rFonts w:ascii="Cambria Math" w:eastAsia="Times New Roman" w:hAnsi="Cambria Math" w:cs="Arial"/>
                    <w:kern w:val="0"/>
                    <w:sz w:val="20"/>
                    <w:szCs w:val="20"/>
                    <w:lang w:eastAsia="ru-RU"/>
                    <w14:ligatures w14:val="none"/>
                  </w:rPr>
                  <m:t>)</m:t>
                </m:r>
              </m:e>
              <m:sup>
                <m:r>
                  <m:rPr>
                    <m:sty m:val="p"/>
                  </m:rPr>
                  <w:rPr>
                    <w:rFonts w:ascii="Cambria Math" w:eastAsia="Times New Roman" w:hAnsi="Cambria Math" w:cs="Arial"/>
                    <w:kern w:val="0"/>
                    <w:sz w:val="20"/>
                    <w:szCs w:val="20"/>
                    <w:lang w:eastAsia="ru-RU"/>
                    <w14:ligatures w14:val="none"/>
                  </w:rPr>
                  <m:t>2</m:t>
                </m:r>
              </m:sup>
            </m:sSup>
          </m:e>
        </m:nary>
      </m:oMath>
      <w:r w:rsidR="006D54A6" w:rsidRPr="00E55367">
        <w:rPr>
          <w:rFonts w:ascii="Arial" w:eastAsia="Times New Roman" w:hAnsi="Arial" w:cs="Arial"/>
          <w:kern w:val="0"/>
          <w:sz w:val="20"/>
          <w:szCs w:val="20"/>
          <w:lang w:eastAsia="ru-RU"/>
          <w14:ligatures w14:val="none"/>
        </w:rPr>
        <w:tab/>
      </w:r>
      <w:r w:rsidR="006D54A6" w:rsidRPr="00E55367">
        <w:rPr>
          <w:rFonts w:ascii="Arial" w:eastAsia="Times New Roman" w:hAnsi="Arial" w:cs="Arial"/>
          <w:kern w:val="0"/>
          <w:sz w:val="20"/>
          <w:szCs w:val="20"/>
          <w:lang w:eastAsia="ru-RU"/>
          <w14:ligatures w14:val="none"/>
        </w:rPr>
        <w:tab/>
      </w:r>
      <w:r w:rsidR="00F02561" w:rsidRPr="00E55367">
        <w:rPr>
          <w:rFonts w:ascii="Arial" w:eastAsia="Times New Roman" w:hAnsi="Arial" w:cs="Arial"/>
          <w:kern w:val="0"/>
          <w:sz w:val="20"/>
          <w:szCs w:val="20"/>
          <w:lang w:eastAsia="ru-RU"/>
          <w14:ligatures w14:val="none"/>
        </w:rPr>
        <w:tab/>
      </w:r>
      <w:r w:rsidR="00FC2684" w:rsidRPr="00FC2684">
        <w:rPr>
          <w:rFonts w:ascii="Arial" w:eastAsia="Times New Roman" w:hAnsi="Arial" w:cs="Arial"/>
          <w:kern w:val="0"/>
          <w:sz w:val="20"/>
          <w:szCs w:val="20"/>
          <w:lang w:eastAsia="ru-RU"/>
          <w14:ligatures w14:val="none"/>
        </w:rPr>
        <w:tab/>
      </w:r>
      <w:r w:rsidR="00FC2684" w:rsidRPr="00FC2684">
        <w:rPr>
          <w:rFonts w:ascii="Arial" w:eastAsia="Times New Roman" w:hAnsi="Arial" w:cs="Arial"/>
          <w:kern w:val="0"/>
          <w:sz w:val="20"/>
          <w:szCs w:val="20"/>
          <w:lang w:eastAsia="ru-RU"/>
          <w14:ligatures w14:val="none"/>
        </w:rPr>
        <w:tab/>
      </w:r>
      <w:r w:rsidR="00413C3B" w:rsidRPr="00E55367">
        <w:rPr>
          <w:rFonts w:ascii="Arial" w:eastAsia="Times New Roman" w:hAnsi="Arial" w:cs="Arial"/>
          <w:kern w:val="0"/>
          <w:sz w:val="20"/>
          <w:szCs w:val="20"/>
          <w:lang w:eastAsia="ru-RU"/>
          <w14:ligatures w14:val="none"/>
        </w:rPr>
        <w:t>(</w:t>
      </w:r>
      <w:r w:rsidR="00F02561" w:rsidRPr="00E55367">
        <w:rPr>
          <w:rFonts w:ascii="Arial" w:eastAsia="Times New Roman" w:hAnsi="Arial" w:cs="Arial"/>
          <w:kern w:val="0"/>
          <w:sz w:val="20"/>
          <w:szCs w:val="20"/>
          <w:lang w:eastAsia="ru-RU"/>
          <w14:ligatures w14:val="none"/>
        </w:rPr>
        <w:t>8</w:t>
      </w:r>
      <w:r w:rsidR="00413C3B" w:rsidRPr="00E55367">
        <w:rPr>
          <w:rFonts w:ascii="Arial" w:eastAsia="Times New Roman" w:hAnsi="Arial" w:cs="Arial"/>
          <w:kern w:val="0"/>
          <w:sz w:val="20"/>
          <w:szCs w:val="20"/>
          <w:lang w:eastAsia="ru-RU"/>
          <w14:ligatures w14:val="none"/>
        </w:rPr>
        <w:t>)</w:t>
      </w:r>
    </w:p>
    <w:p w14:paraId="1C6D7AD2" w14:textId="03C63EDF" w:rsidR="00AD50E2" w:rsidRPr="00E55367" w:rsidRDefault="003C295D" w:rsidP="000F32B3">
      <w:pPr>
        <w:spacing w:after="0" w:line="240" w:lineRule="auto"/>
        <w:ind w:firstLine="567"/>
        <w:jc w:val="both"/>
        <w:rPr>
          <w:rFonts w:ascii="Arial" w:eastAsiaTheme="minorEastAsia" w:hAnsi="Arial" w:cs="Arial"/>
          <w:kern w:val="0"/>
          <w:sz w:val="20"/>
          <w:szCs w:val="20"/>
          <w:lang w:eastAsia="ru-RU"/>
          <w14:ligatures w14:val="none"/>
        </w:rPr>
      </w:pPr>
      <w:r w:rsidRPr="00E55367">
        <w:rPr>
          <w:rFonts w:ascii="Arial" w:eastAsia="Times New Roman" w:hAnsi="Arial" w:cs="Arial"/>
          <w:color w:val="0F1115"/>
          <w:kern w:val="0"/>
          <w:sz w:val="20"/>
          <w:szCs w:val="20"/>
          <w:lang w:eastAsia="ru-RU"/>
          <w14:ligatures w14:val="none"/>
        </w:rPr>
        <w:t xml:space="preserve">где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y</m:t>
            </m:r>
          </m:e>
          <m:sub>
            <m:r>
              <m:rPr>
                <m:sty m:val="p"/>
              </m:rPr>
              <w:rPr>
                <w:rFonts w:ascii="Cambria Math" w:eastAsia="Times New Roman" w:hAnsi="Cambria Math" w:cs="Arial"/>
                <w:kern w:val="0"/>
                <w:sz w:val="20"/>
                <w:szCs w:val="20"/>
                <w:lang w:eastAsia="ru-RU"/>
                <w14:ligatures w14:val="none"/>
              </w:rPr>
              <m:t>i</m:t>
            </m:r>
          </m:sub>
        </m:sSub>
        <m:r>
          <m:rPr>
            <m:sty m:val="p"/>
          </m:rPr>
          <w:rPr>
            <w:rFonts w:ascii="Cambria Math" w:eastAsia="Times New Roman" w:hAnsi="Cambria Math" w:cs="Arial"/>
            <w:kern w:val="0"/>
            <w:sz w:val="20"/>
            <w:szCs w:val="20"/>
            <w:lang w:eastAsia="ru-RU"/>
            <w14:ligatures w14:val="none"/>
          </w:rPr>
          <m:t>-</m:t>
        </m:r>
      </m:oMath>
      <w:r w:rsidRPr="00E55367">
        <w:rPr>
          <w:rFonts w:ascii="Arial" w:eastAsia="Times New Roman" w:hAnsi="Arial" w:cs="Arial"/>
          <w:kern w:val="0"/>
          <w:sz w:val="20"/>
          <w:szCs w:val="20"/>
          <w:lang w:eastAsia="ru-RU"/>
          <w14:ligatures w14:val="none"/>
        </w:rPr>
        <w:t xml:space="preserve"> </w:t>
      </w:r>
      <w:r w:rsidRPr="00E55367">
        <w:rPr>
          <w:rFonts w:ascii="Arial" w:hAnsi="Arial" w:cs="Arial"/>
          <w:sz w:val="20"/>
          <w:szCs w:val="20"/>
        </w:rPr>
        <w:t>наблюдаемое (истинное) значение для i-го наблюдения</w:t>
      </w:r>
      <w:r w:rsidR="00AD50E2" w:rsidRPr="00E55367">
        <w:rPr>
          <w:rFonts w:ascii="Arial" w:eastAsia="Times New Roman" w:hAnsi="Arial" w:cs="Arial"/>
          <w:kern w:val="0"/>
          <w:sz w:val="20"/>
          <w:szCs w:val="20"/>
          <w:lang w:eastAsia="ru-RU"/>
          <w14:ligatures w14:val="none"/>
        </w:rPr>
        <w:t xml:space="preserve">, </w:t>
      </w:r>
      <w:proofErr w:type="spellStart"/>
      <w:r w:rsidR="00AD50E2" w:rsidRPr="00E55367">
        <w:rPr>
          <w:rFonts w:ascii="Arial" w:eastAsia="Times New Roman" w:hAnsi="Arial" w:cs="Arial"/>
          <w:kern w:val="0"/>
          <w:sz w:val="20"/>
          <w:szCs w:val="20"/>
          <w:lang w:eastAsia="ru-RU"/>
          <w14:ligatures w14:val="none"/>
        </w:rPr>
        <w:t>шт</w:t>
      </w:r>
      <w:proofErr w:type="spellEnd"/>
      <w:r w:rsidR="00AD50E2" w:rsidRPr="00E55367">
        <w:rPr>
          <w:rFonts w:ascii="Arial" w:eastAsia="Times New Roman" w:hAnsi="Arial" w:cs="Arial"/>
          <w:kern w:val="0"/>
          <w:sz w:val="20"/>
          <w:szCs w:val="20"/>
          <w:lang w:eastAsia="ru-RU"/>
          <w14:ligatures w14:val="none"/>
        </w:rPr>
        <w:t>/дерево</w:t>
      </w:r>
      <w:r w:rsidR="00AD50E2" w:rsidRPr="00E55367">
        <w:rPr>
          <w:rFonts w:ascii="Arial" w:hAnsi="Arial" w:cs="Arial"/>
          <w:sz w:val="20"/>
          <w:szCs w:val="20"/>
        </w:rPr>
        <w:t xml:space="preserve">, </w:t>
      </w:r>
      <m:oMath>
        <m:sSub>
          <m:sSubPr>
            <m:ctrlPr>
              <w:rPr>
                <w:rFonts w:ascii="Cambria Math" w:hAnsi="Cambria Math" w:cs="Arial"/>
                <w:sz w:val="20"/>
                <w:szCs w:val="20"/>
                <w:lang w:eastAsia="ru-RU"/>
              </w:rPr>
            </m:ctrlPr>
          </m:sSubPr>
          <m:e>
            <m:acc>
              <m:accPr>
                <m:ctrlPr>
                  <w:rPr>
                    <w:rFonts w:ascii="Cambria Math" w:hAnsi="Cambria Math" w:cs="Arial"/>
                    <w:sz w:val="20"/>
                    <w:szCs w:val="20"/>
                    <w:lang w:eastAsia="ru-RU"/>
                  </w:rPr>
                </m:ctrlPr>
              </m:accPr>
              <m:e>
                <m:r>
                  <m:rPr>
                    <m:sty m:val="p"/>
                  </m:rPr>
                  <w:rPr>
                    <w:rFonts w:ascii="Cambria Math" w:hAnsi="Cambria Math" w:cs="Arial"/>
                    <w:sz w:val="20"/>
                    <w:szCs w:val="20"/>
                  </w:rPr>
                  <m:t>y</m:t>
                </m:r>
              </m:e>
            </m:acc>
          </m:e>
          <m:sub>
            <m:r>
              <m:rPr>
                <m:sty m:val="p"/>
              </m:rPr>
              <w:rPr>
                <w:rFonts w:ascii="Cambria Math" w:hAnsi="Cambria Math" w:cs="Arial"/>
                <w:sz w:val="20"/>
                <w:szCs w:val="20"/>
              </w:rPr>
              <m:t>i</m:t>
            </m:r>
          </m:sub>
        </m:sSub>
        <m:r>
          <m:rPr>
            <m:sty m:val="p"/>
          </m:rPr>
          <w:rPr>
            <w:rFonts w:ascii="Cambria Math" w:hAnsi="Cambria Math" w:cs="Arial"/>
            <w:sz w:val="20"/>
            <w:szCs w:val="20"/>
          </w:rPr>
          <m:t>-</m:t>
        </m:r>
      </m:oMath>
      <w:r w:rsidRPr="00E55367">
        <w:rPr>
          <w:rFonts w:ascii="Arial" w:hAnsi="Arial" w:cs="Arial"/>
          <w:sz w:val="20"/>
          <w:szCs w:val="20"/>
        </w:rPr>
        <w:t xml:space="preserve"> прогнозируемое значение для i-го наблюдения,</w:t>
      </w:r>
      <w:r w:rsidR="00AD50E2" w:rsidRPr="00E55367">
        <w:rPr>
          <w:rFonts w:ascii="Arial" w:eastAsia="Times New Roman" w:hAnsi="Arial" w:cs="Arial"/>
          <w:kern w:val="0"/>
          <w:sz w:val="20"/>
          <w:szCs w:val="20"/>
          <w:lang w:eastAsia="ru-RU"/>
          <w14:ligatures w14:val="none"/>
        </w:rPr>
        <w:t xml:space="preserve"> </w:t>
      </w:r>
      <w:proofErr w:type="spellStart"/>
      <w:r w:rsidR="00AD50E2" w:rsidRPr="00E55367">
        <w:rPr>
          <w:rFonts w:ascii="Arial" w:eastAsia="Times New Roman" w:hAnsi="Arial" w:cs="Arial"/>
          <w:kern w:val="0"/>
          <w:sz w:val="20"/>
          <w:szCs w:val="20"/>
          <w:lang w:eastAsia="ru-RU"/>
          <w14:ligatures w14:val="none"/>
        </w:rPr>
        <w:t>шт</w:t>
      </w:r>
      <w:proofErr w:type="spellEnd"/>
      <w:r w:rsidR="00AD50E2" w:rsidRPr="00E55367">
        <w:rPr>
          <w:rFonts w:ascii="Arial" w:eastAsia="Times New Roman" w:hAnsi="Arial" w:cs="Arial"/>
          <w:kern w:val="0"/>
          <w:sz w:val="20"/>
          <w:szCs w:val="20"/>
          <w:lang w:eastAsia="ru-RU"/>
          <w14:ligatures w14:val="none"/>
        </w:rPr>
        <w:t>/дерево</w:t>
      </w:r>
      <w:r w:rsidR="00AD50E2" w:rsidRPr="00E55367">
        <w:rPr>
          <w:rFonts w:ascii="Arial" w:hAnsi="Arial" w:cs="Arial"/>
          <w:sz w:val="20"/>
          <w:szCs w:val="20"/>
        </w:rPr>
        <w:t>,</w:t>
      </w:r>
      <w:r w:rsidRPr="00E55367">
        <w:rPr>
          <w:rFonts w:ascii="Arial" w:hAnsi="Arial" w:cs="Arial"/>
          <w:sz w:val="20"/>
          <w:szCs w:val="20"/>
        </w:rPr>
        <w:t xml:space="preserve"> </w:t>
      </w:r>
      <m:oMath>
        <m:r>
          <m:rPr>
            <m:sty m:val="p"/>
          </m:rPr>
          <w:rPr>
            <w:rFonts w:ascii="Cambria Math" w:eastAsia="Times New Roman" w:hAnsi="Cambria Math" w:cs="Arial"/>
            <w:kern w:val="0"/>
            <w:sz w:val="20"/>
            <w:szCs w:val="20"/>
            <w:lang w:eastAsia="ru-RU"/>
            <w14:ligatures w14:val="none"/>
          </w:rPr>
          <m:t>n-</m:t>
        </m:r>
      </m:oMath>
      <w:r w:rsidR="00F14EC1" w:rsidRPr="00E55367">
        <w:rPr>
          <w:rFonts w:ascii="Arial" w:eastAsiaTheme="minorEastAsia" w:hAnsi="Arial" w:cs="Arial"/>
          <w:kern w:val="0"/>
          <w:sz w:val="20"/>
          <w:szCs w:val="20"/>
          <w:lang w:eastAsia="ru-RU"/>
          <w14:ligatures w14:val="none"/>
        </w:rPr>
        <w:t xml:space="preserve"> </w:t>
      </w:r>
      <w:r w:rsidRPr="00E55367">
        <w:rPr>
          <w:rFonts w:ascii="Arial" w:eastAsiaTheme="minorEastAsia" w:hAnsi="Arial" w:cs="Arial"/>
          <w:kern w:val="0"/>
          <w:sz w:val="20"/>
          <w:szCs w:val="20"/>
          <w:lang w:eastAsia="ru-RU"/>
          <w14:ligatures w14:val="none"/>
        </w:rPr>
        <w:t>общее количество наблюдений в тестовой выборке</w:t>
      </w:r>
      <w:r w:rsidR="00E827D9" w:rsidRPr="00E55367">
        <w:rPr>
          <w:rFonts w:ascii="Arial" w:eastAsiaTheme="minorEastAsia" w:hAnsi="Arial" w:cs="Arial"/>
          <w:kern w:val="0"/>
          <w:sz w:val="20"/>
          <w:szCs w:val="20"/>
          <w:lang w:eastAsia="ru-RU"/>
          <w14:ligatures w14:val="none"/>
        </w:rPr>
        <w:t>.</w:t>
      </w:r>
    </w:p>
    <w:p w14:paraId="2F0D7AC5" w14:textId="5C42915E" w:rsidR="00F02561" w:rsidRPr="00E55367" w:rsidRDefault="006B2BA0" w:rsidP="000F32B3">
      <w:pPr>
        <w:spacing w:after="0" w:line="240" w:lineRule="auto"/>
        <w:ind w:firstLine="567"/>
        <w:jc w:val="both"/>
        <w:rPr>
          <w:rFonts w:ascii="Arial" w:eastAsia="Times New Roman" w:hAnsi="Arial" w:cs="Arial"/>
          <w:color w:val="0F1115"/>
          <w:kern w:val="0"/>
          <w:sz w:val="20"/>
          <w:szCs w:val="20"/>
          <w:lang w:eastAsia="ru-RU"/>
          <w14:ligatures w14:val="none"/>
        </w:rPr>
      </w:pPr>
      <w:r w:rsidRPr="00E55367">
        <w:rPr>
          <w:rFonts w:ascii="Arial" w:eastAsia="Times New Roman" w:hAnsi="Arial" w:cs="Arial"/>
          <w:color w:val="0F1115"/>
          <w:kern w:val="0"/>
          <w:sz w:val="20"/>
          <w:szCs w:val="20"/>
          <w:lang w:eastAsia="ru-RU"/>
          <w14:ligatures w14:val="none"/>
        </w:rPr>
        <w:t>К</w:t>
      </w:r>
      <w:r w:rsidR="00FF219D" w:rsidRPr="00E55367">
        <w:rPr>
          <w:rFonts w:ascii="Arial" w:eastAsia="Times New Roman" w:hAnsi="Arial" w:cs="Arial"/>
          <w:color w:val="0F1115"/>
          <w:kern w:val="0"/>
          <w:sz w:val="20"/>
          <w:szCs w:val="20"/>
          <w:lang w:eastAsia="ru-RU"/>
          <w14:ligatures w14:val="none"/>
        </w:rPr>
        <w:t>оэффициент детерминации (R²)</w:t>
      </w:r>
      <w:r w:rsidR="00ED2222">
        <w:rPr>
          <w:rFonts w:ascii="Arial" w:eastAsia="Times New Roman" w:hAnsi="Arial" w:cs="Arial"/>
          <w:color w:val="0F1115"/>
          <w:kern w:val="0"/>
          <w:sz w:val="20"/>
          <w:szCs w:val="20"/>
          <w:lang w:eastAsia="ru-RU"/>
          <w14:ligatures w14:val="none"/>
        </w:rPr>
        <w:t xml:space="preserve"> (</w:t>
      </w:r>
      <w:r w:rsidRPr="00E55367">
        <w:rPr>
          <w:rFonts w:ascii="Arial" w:eastAsia="Times New Roman" w:hAnsi="Arial" w:cs="Arial"/>
          <w:color w:val="0F1115"/>
          <w:kern w:val="0"/>
          <w:sz w:val="20"/>
          <w:szCs w:val="20"/>
          <w:lang w:eastAsia="ru-RU"/>
          <w14:ligatures w14:val="none"/>
        </w:rPr>
        <w:t>формула</w:t>
      </w:r>
      <w:r w:rsidR="00ED2222">
        <w:rPr>
          <w:rFonts w:ascii="Arial" w:eastAsia="Times New Roman" w:hAnsi="Arial" w:cs="Arial"/>
          <w:color w:val="0F1115"/>
          <w:kern w:val="0"/>
          <w:sz w:val="20"/>
          <w:szCs w:val="20"/>
          <w:lang w:eastAsia="ru-RU"/>
          <w14:ligatures w14:val="none"/>
        </w:rPr>
        <w:t xml:space="preserve"> 9)</w:t>
      </w:r>
      <w:r w:rsidRPr="00E55367">
        <w:rPr>
          <w:rFonts w:ascii="Arial" w:eastAsia="Times New Roman" w:hAnsi="Arial" w:cs="Arial"/>
          <w:color w:val="0F1115"/>
          <w:kern w:val="0"/>
          <w:sz w:val="20"/>
          <w:szCs w:val="20"/>
          <w:lang w:eastAsia="ru-RU"/>
          <w14:ligatures w14:val="none"/>
        </w:rPr>
        <w:t>:</w:t>
      </w:r>
    </w:p>
    <w:p w14:paraId="332B9F0D" w14:textId="754B7539" w:rsidR="00FF219D" w:rsidRPr="00E55367" w:rsidRDefault="00706748" w:rsidP="00FC2684">
      <w:pPr>
        <w:spacing w:after="0" w:line="240" w:lineRule="auto"/>
        <w:ind w:left="2832" w:firstLine="708"/>
        <w:jc w:val="center"/>
        <w:rPr>
          <w:rFonts w:ascii="Arial" w:eastAsia="Times New Roman" w:hAnsi="Arial" w:cs="Arial"/>
          <w:kern w:val="0"/>
          <w:sz w:val="20"/>
          <w:szCs w:val="20"/>
          <w:lang w:eastAsia="ru-RU"/>
          <w14:ligatures w14:val="none"/>
        </w:rPr>
      </w:pPr>
      <m:oMath>
        <m:sSup>
          <m:sSupPr>
            <m:ctrlPr>
              <w:rPr>
                <w:rFonts w:ascii="Cambria Math" w:eastAsia="Times New Roman" w:hAnsi="Cambria Math" w:cs="Arial"/>
                <w:kern w:val="0"/>
                <w:sz w:val="20"/>
                <w:szCs w:val="20"/>
                <w:lang w:eastAsia="ru-RU"/>
                <w14:ligatures w14:val="none"/>
              </w:rPr>
            </m:ctrlPr>
          </m:sSupPr>
          <m:e>
            <m:r>
              <m:rPr>
                <m:sty m:val="p"/>
              </m:rPr>
              <w:rPr>
                <w:rFonts w:ascii="Cambria Math" w:eastAsia="Times New Roman" w:hAnsi="Cambria Math" w:cs="Arial"/>
                <w:kern w:val="0"/>
                <w:sz w:val="20"/>
                <w:szCs w:val="20"/>
                <w:lang w:eastAsia="ru-RU"/>
                <w14:ligatures w14:val="none"/>
              </w:rPr>
              <m:t>R</m:t>
            </m:r>
          </m:e>
          <m:sup>
            <m:r>
              <m:rPr>
                <m:sty m:val="p"/>
              </m:rPr>
              <w:rPr>
                <w:rFonts w:ascii="Cambria Math" w:eastAsia="Times New Roman" w:hAnsi="Cambria Math" w:cs="Arial"/>
                <w:kern w:val="0"/>
                <w:sz w:val="20"/>
                <w:szCs w:val="20"/>
                <w:lang w:eastAsia="ru-RU"/>
                <w14:ligatures w14:val="none"/>
              </w:rPr>
              <m:t>2</m:t>
            </m:r>
          </m:sup>
        </m:sSup>
        <m:r>
          <m:rPr>
            <m:sty m:val="p"/>
          </m:rPr>
          <w:rPr>
            <w:rFonts w:ascii="Cambria Math" w:eastAsia="Times New Roman" w:hAnsi="Cambria Math" w:cs="Arial"/>
            <w:kern w:val="0"/>
            <w:sz w:val="20"/>
            <w:szCs w:val="20"/>
            <w:lang w:eastAsia="ru-RU"/>
            <w14:ligatures w14:val="none"/>
          </w:rPr>
          <m:t>=1-</m:t>
        </m:r>
        <m:f>
          <m:fPr>
            <m:ctrlPr>
              <w:rPr>
                <w:rFonts w:ascii="Cambria Math" w:eastAsia="Times New Roman" w:hAnsi="Cambria Math" w:cs="Arial"/>
                <w:kern w:val="0"/>
                <w:sz w:val="20"/>
                <w:szCs w:val="20"/>
                <w:lang w:eastAsia="ru-RU"/>
                <w14:ligatures w14:val="none"/>
              </w:rPr>
            </m:ctrlPr>
          </m:fPr>
          <m:num>
            <m:nary>
              <m:naryPr>
                <m:chr m:val="∑"/>
                <m:limLoc m:val="undOvr"/>
                <m:grow m:val="1"/>
                <m:ctrlPr>
                  <w:rPr>
                    <w:rFonts w:ascii="Cambria Math" w:eastAsia="Times New Roman" w:hAnsi="Cambria Math" w:cs="Arial"/>
                    <w:kern w:val="0"/>
                    <w:sz w:val="20"/>
                    <w:szCs w:val="20"/>
                    <w:lang w:eastAsia="ru-RU"/>
                    <w14:ligatures w14:val="none"/>
                  </w:rPr>
                </m:ctrlPr>
              </m:naryPr>
              <m:sub>
                <m:r>
                  <m:rPr>
                    <m:sty m:val="p"/>
                  </m:rPr>
                  <w:rPr>
                    <w:rFonts w:ascii="Cambria Math" w:eastAsia="Times New Roman" w:hAnsi="Cambria Math" w:cs="Arial"/>
                    <w:kern w:val="0"/>
                    <w:sz w:val="20"/>
                    <w:szCs w:val="20"/>
                    <w:lang w:eastAsia="ru-RU"/>
                    <w14:ligatures w14:val="none"/>
                  </w:rPr>
                  <m:t>i=1</m:t>
                </m:r>
              </m:sub>
              <m:sup>
                <m:r>
                  <m:rPr>
                    <m:sty m:val="p"/>
                  </m:rPr>
                  <w:rPr>
                    <w:rFonts w:ascii="Cambria Math" w:eastAsia="Times New Roman" w:hAnsi="Cambria Math" w:cs="Arial"/>
                    <w:kern w:val="0"/>
                    <w:sz w:val="20"/>
                    <w:szCs w:val="20"/>
                    <w:lang w:eastAsia="ru-RU"/>
                    <w14:ligatures w14:val="none"/>
                  </w:rPr>
                  <m:t>n</m:t>
                </m:r>
              </m:sup>
              <m:e>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y</m:t>
                    </m:r>
                  </m:e>
                  <m:sub>
                    <m:r>
                      <m:rPr>
                        <m:sty m:val="p"/>
                      </m:rPr>
                      <w:rPr>
                        <w:rFonts w:ascii="Cambria Math" w:eastAsia="Times New Roman" w:hAnsi="Cambria Math" w:cs="Arial"/>
                        <w:kern w:val="0"/>
                        <w:sz w:val="20"/>
                        <w:szCs w:val="20"/>
                        <w:lang w:eastAsia="ru-RU"/>
                        <w14:ligatures w14:val="none"/>
                      </w:rPr>
                      <m:t>i</m:t>
                    </m:r>
                  </m:sub>
                </m:sSub>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acc>
                      <m:accPr>
                        <m:ctrlPr>
                          <w:rPr>
                            <w:rFonts w:ascii="Cambria Math" w:eastAsia="Times New Roman" w:hAnsi="Cambria Math" w:cs="Arial"/>
                            <w:kern w:val="0"/>
                            <w:sz w:val="20"/>
                            <w:szCs w:val="20"/>
                            <w:lang w:eastAsia="ru-RU"/>
                            <w14:ligatures w14:val="none"/>
                          </w:rPr>
                        </m:ctrlPr>
                      </m:accPr>
                      <m:e>
                        <m:r>
                          <m:rPr>
                            <m:sty m:val="p"/>
                          </m:rPr>
                          <w:rPr>
                            <w:rFonts w:ascii="Cambria Math" w:eastAsia="Times New Roman" w:hAnsi="Cambria Math" w:cs="Arial"/>
                            <w:kern w:val="0"/>
                            <w:sz w:val="20"/>
                            <w:szCs w:val="20"/>
                            <w:lang w:eastAsia="ru-RU"/>
                            <w14:ligatures w14:val="none"/>
                          </w:rPr>
                          <m:t>y</m:t>
                        </m:r>
                      </m:e>
                    </m:acc>
                  </m:e>
                  <m:sub>
                    <m:r>
                      <m:rPr>
                        <m:sty m:val="p"/>
                      </m:rPr>
                      <w:rPr>
                        <w:rFonts w:ascii="Cambria Math" w:eastAsia="Times New Roman" w:hAnsi="Cambria Math" w:cs="Arial"/>
                        <w:kern w:val="0"/>
                        <w:sz w:val="20"/>
                        <w:szCs w:val="20"/>
                        <w:lang w:eastAsia="ru-RU"/>
                        <w14:ligatures w14:val="none"/>
                      </w:rPr>
                      <m:t>i</m:t>
                    </m:r>
                  </m:sub>
                </m:sSub>
                <m:sSup>
                  <m:sSupPr>
                    <m:ctrlPr>
                      <w:rPr>
                        <w:rFonts w:ascii="Cambria Math" w:eastAsia="Times New Roman" w:hAnsi="Cambria Math" w:cs="Arial"/>
                        <w:kern w:val="0"/>
                        <w:sz w:val="20"/>
                        <w:szCs w:val="20"/>
                        <w:lang w:eastAsia="ru-RU"/>
                        <w14:ligatures w14:val="none"/>
                      </w:rPr>
                    </m:ctrlPr>
                  </m:sSupPr>
                  <m:e>
                    <m:r>
                      <m:rPr>
                        <m:sty m:val="p"/>
                      </m:rPr>
                      <w:rPr>
                        <w:rFonts w:ascii="Cambria Math" w:eastAsia="Times New Roman" w:hAnsi="Cambria Math" w:cs="Arial"/>
                        <w:kern w:val="0"/>
                        <w:sz w:val="20"/>
                        <w:szCs w:val="20"/>
                        <w:lang w:eastAsia="ru-RU"/>
                        <w14:ligatures w14:val="none"/>
                      </w:rPr>
                      <m:t>)</m:t>
                    </m:r>
                  </m:e>
                  <m:sup>
                    <m:r>
                      <m:rPr>
                        <m:sty m:val="p"/>
                      </m:rPr>
                      <w:rPr>
                        <w:rFonts w:ascii="Cambria Math" w:eastAsia="Times New Roman" w:hAnsi="Cambria Math" w:cs="Arial"/>
                        <w:kern w:val="0"/>
                        <w:sz w:val="20"/>
                        <w:szCs w:val="20"/>
                        <w:lang w:eastAsia="ru-RU"/>
                        <w14:ligatures w14:val="none"/>
                      </w:rPr>
                      <m:t>2</m:t>
                    </m:r>
                  </m:sup>
                </m:sSup>
              </m:e>
            </m:nary>
          </m:num>
          <m:den>
            <m:nary>
              <m:naryPr>
                <m:chr m:val="∑"/>
                <m:limLoc m:val="undOvr"/>
                <m:grow m:val="1"/>
                <m:ctrlPr>
                  <w:rPr>
                    <w:rFonts w:ascii="Cambria Math" w:eastAsia="Times New Roman" w:hAnsi="Cambria Math" w:cs="Arial"/>
                    <w:kern w:val="0"/>
                    <w:sz w:val="20"/>
                    <w:szCs w:val="20"/>
                    <w:lang w:eastAsia="ru-RU"/>
                    <w14:ligatures w14:val="none"/>
                  </w:rPr>
                </m:ctrlPr>
              </m:naryPr>
              <m:sub>
                <m:r>
                  <m:rPr>
                    <m:sty m:val="p"/>
                  </m:rPr>
                  <w:rPr>
                    <w:rFonts w:ascii="Cambria Math" w:eastAsia="Times New Roman" w:hAnsi="Cambria Math" w:cs="Arial"/>
                    <w:kern w:val="0"/>
                    <w:sz w:val="20"/>
                    <w:szCs w:val="20"/>
                    <w:lang w:eastAsia="ru-RU"/>
                    <w14:ligatures w14:val="none"/>
                  </w:rPr>
                  <m:t>i=1</m:t>
                </m:r>
              </m:sub>
              <m:sup>
                <m:r>
                  <m:rPr>
                    <m:sty m:val="p"/>
                  </m:rPr>
                  <w:rPr>
                    <w:rFonts w:ascii="Cambria Math" w:eastAsia="Times New Roman" w:hAnsi="Cambria Math" w:cs="Arial"/>
                    <w:kern w:val="0"/>
                    <w:sz w:val="20"/>
                    <w:szCs w:val="20"/>
                    <w:lang w:eastAsia="ru-RU"/>
                    <w14:ligatures w14:val="none"/>
                  </w:rPr>
                  <m:t>n</m:t>
                </m:r>
              </m:sup>
              <m:e>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y</m:t>
                    </m:r>
                  </m:e>
                  <m:sub>
                    <m:r>
                      <m:rPr>
                        <m:sty m:val="p"/>
                      </m:rPr>
                      <w:rPr>
                        <w:rFonts w:ascii="Cambria Math" w:eastAsia="Times New Roman" w:hAnsi="Cambria Math" w:cs="Arial"/>
                        <w:kern w:val="0"/>
                        <w:sz w:val="20"/>
                        <w:szCs w:val="20"/>
                        <w:lang w:eastAsia="ru-RU"/>
                        <w14:ligatures w14:val="none"/>
                      </w:rPr>
                      <m:t>i</m:t>
                    </m:r>
                  </m:sub>
                </m:sSub>
                <m:r>
                  <m:rPr>
                    <m:sty m:val="p"/>
                  </m:rPr>
                  <w:rPr>
                    <w:rFonts w:ascii="Cambria Math" w:eastAsia="Times New Roman" w:hAnsi="Cambria Math" w:cs="Arial"/>
                    <w:kern w:val="0"/>
                    <w:sz w:val="20"/>
                    <w:szCs w:val="20"/>
                    <w:lang w:eastAsia="ru-RU"/>
                    <w14:ligatures w14:val="none"/>
                  </w:rPr>
                  <m:t>-</m:t>
                </m:r>
                <m:acc>
                  <m:accPr>
                    <m:chr m:val="ˉ"/>
                    <m:ctrlPr>
                      <w:rPr>
                        <w:rFonts w:ascii="Cambria Math" w:eastAsia="Times New Roman" w:hAnsi="Cambria Math" w:cs="Arial"/>
                        <w:kern w:val="0"/>
                        <w:sz w:val="20"/>
                        <w:szCs w:val="20"/>
                        <w:lang w:eastAsia="ru-RU"/>
                        <w14:ligatures w14:val="none"/>
                      </w:rPr>
                    </m:ctrlPr>
                  </m:accPr>
                  <m:e>
                    <m:r>
                      <m:rPr>
                        <m:sty m:val="p"/>
                      </m:rPr>
                      <w:rPr>
                        <w:rFonts w:ascii="Cambria Math" w:eastAsia="Times New Roman" w:hAnsi="Cambria Math" w:cs="Arial"/>
                        <w:kern w:val="0"/>
                        <w:sz w:val="20"/>
                        <w:szCs w:val="20"/>
                        <w:lang w:eastAsia="ru-RU"/>
                        <w14:ligatures w14:val="none"/>
                      </w:rPr>
                      <m:t>y</m:t>
                    </m:r>
                  </m:e>
                </m:acc>
                <m:sSup>
                  <m:sSupPr>
                    <m:ctrlPr>
                      <w:rPr>
                        <w:rFonts w:ascii="Cambria Math" w:eastAsia="Times New Roman" w:hAnsi="Cambria Math" w:cs="Arial"/>
                        <w:kern w:val="0"/>
                        <w:sz w:val="20"/>
                        <w:szCs w:val="20"/>
                        <w:lang w:eastAsia="ru-RU"/>
                        <w14:ligatures w14:val="none"/>
                      </w:rPr>
                    </m:ctrlPr>
                  </m:sSupPr>
                  <m:e>
                    <m:r>
                      <m:rPr>
                        <m:sty m:val="p"/>
                      </m:rPr>
                      <w:rPr>
                        <w:rFonts w:ascii="Cambria Math" w:eastAsia="Times New Roman" w:hAnsi="Cambria Math" w:cs="Arial"/>
                        <w:kern w:val="0"/>
                        <w:sz w:val="20"/>
                        <w:szCs w:val="20"/>
                        <w:lang w:eastAsia="ru-RU"/>
                        <w14:ligatures w14:val="none"/>
                      </w:rPr>
                      <m:t>)</m:t>
                    </m:r>
                  </m:e>
                  <m:sup>
                    <m:r>
                      <m:rPr>
                        <m:sty m:val="p"/>
                      </m:rPr>
                      <w:rPr>
                        <w:rFonts w:ascii="Cambria Math" w:eastAsia="Times New Roman" w:hAnsi="Cambria Math" w:cs="Arial"/>
                        <w:kern w:val="0"/>
                        <w:sz w:val="20"/>
                        <w:szCs w:val="20"/>
                        <w:lang w:eastAsia="ru-RU"/>
                        <w14:ligatures w14:val="none"/>
                      </w:rPr>
                      <m:t>2</m:t>
                    </m:r>
                  </m:sup>
                </m:sSup>
              </m:e>
            </m:nary>
          </m:den>
        </m:f>
      </m:oMath>
      <w:r w:rsidR="00F02561" w:rsidRPr="00E55367">
        <w:rPr>
          <w:rFonts w:ascii="Arial" w:eastAsia="Times New Roman" w:hAnsi="Arial" w:cs="Arial"/>
          <w:kern w:val="0"/>
          <w:sz w:val="20"/>
          <w:szCs w:val="20"/>
          <w:lang w:eastAsia="ru-RU"/>
          <w14:ligatures w14:val="none"/>
        </w:rPr>
        <w:tab/>
      </w:r>
      <w:r w:rsidR="00F02561" w:rsidRPr="00E55367">
        <w:rPr>
          <w:rFonts w:ascii="Arial" w:eastAsia="Times New Roman" w:hAnsi="Arial" w:cs="Arial"/>
          <w:kern w:val="0"/>
          <w:sz w:val="20"/>
          <w:szCs w:val="20"/>
          <w:lang w:eastAsia="ru-RU"/>
          <w14:ligatures w14:val="none"/>
        </w:rPr>
        <w:tab/>
      </w:r>
      <w:r w:rsidR="00FC2684" w:rsidRPr="00FC2684">
        <w:rPr>
          <w:rFonts w:ascii="Arial" w:eastAsia="Times New Roman" w:hAnsi="Arial" w:cs="Arial"/>
          <w:kern w:val="0"/>
          <w:sz w:val="20"/>
          <w:szCs w:val="20"/>
          <w:lang w:eastAsia="ru-RU"/>
          <w14:ligatures w14:val="none"/>
        </w:rPr>
        <w:tab/>
      </w:r>
      <w:r w:rsidR="00FC2684" w:rsidRPr="00FC2684">
        <w:rPr>
          <w:rFonts w:ascii="Arial" w:eastAsia="Times New Roman" w:hAnsi="Arial" w:cs="Arial"/>
          <w:kern w:val="0"/>
          <w:sz w:val="20"/>
          <w:szCs w:val="20"/>
          <w:lang w:eastAsia="ru-RU"/>
          <w14:ligatures w14:val="none"/>
        </w:rPr>
        <w:tab/>
      </w:r>
      <w:r w:rsidR="00FC2684" w:rsidRPr="00FC2684">
        <w:rPr>
          <w:rFonts w:ascii="Arial" w:eastAsia="Times New Roman" w:hAnsi="Arial" w:cs="Arial"/>
          <w:kern w:val="0"/>
          <w:sz w:val="20"/>
          <w:szCs w:val="20"/>
          <w:lang w:eastAsia="ru-RU"/>
          <w14:ligatures w14:val="none"/>
        </w:rPr>
        <w:tab/>
      </w:r>
      <w:r w:rsidR="00413C3B" w:rsidRPr="00E55367">
        <w:rPr>
          <w:rFonts w:ascii="Arial" w:eastAsia="Times New Roman" w:hAnsi="Arial" w:cs="Arial"/>
          <w:kern w:val="0"/>
          <w:sz w:val="20"/>
          <w:szCs w:val="20"/>
          <w:lang w:eastAsia="ru-RU"/>
          <w14:ligatures w14:val="none"/>
        </w:rPr>
        <w:t>(</w:t>
      </w:r>
      <w:r w:rsidR="00F02561" w:rsidRPr="00E55367">
        <w:rPr>
          <w:rFonts w:ascii="Arial" w:eastAsia="Times New Roman" w:hAnsi="Arial" w:cs="Arial"/>
          <w:kern w:val="0"/>
          <w:sz w:val="20"/>
          <w:szCs w:val="20"/>
          <w:lang w:eastAsia="ru-RU"/>
          <w14:ligatures w14:val="none"/>
        </w:rPr>
        <w:t>9</w:t>
      </w:r>
      <w:r w:rsidR="00413C3B" w:rsidRPr="00E55367">
        <w:rPr>
          <w:rFonts w:ascii="Arial" w:eastAsia="Times New Roman" w:hAnsi="Arial" w:cs="Arial"/>
          <w:kern w:val="0"/>
          <w:sz w:val="20"/>
          <w:szCs w:val="20"/>
          <w:lang w:eastAsia="ru-RU"/>
          <w14:ligatures w14:val="none"/>
        </w:rPr>
        <w:t>)</w:t>
      </w:r>
    </w:p>
    <w:p w14:paraId="2B817424" w14:textId="410E0E09" w:rsidR="00E827D9" w:rsidRPr="00E55367" w:rsidRDefault="00E827D9" w:rsidP="000F32B3">
      <w:pPr>
        <w:spacing w:after="0" w:line="240" w:lineRule="auto"/>
        <w:ind w:firstLine="567"/>
        <w:jc w:val="both"/>
        <w:rPr>
          <w:rFonts w:ascii="Arial" w:eastAsia="Times New Roman" w:hAnsi="Arial" w:cs="Arial"/>
          <w:b/>
          <w:bCs/>
          <w:color w:val="0F1115"/>
          <w:kern w:val="0"/>
          <w:sz w:val="20"/>
          <w:szCs w:val="20"/>
          <w:lang w:eastAsia="ru-RU"/>
          <w14:ligatures w14:val="none"/>
        </w:rPr>
      </w:pPr>
      <w:r w:rsidRPr="00E55367">
        <w:rPr>
          <w:rFonts w:ascii="Arial" w:eastAsia="Times New Roman" w:hAnsi="Arial" w:cs="Arial"/>
          <w:color w:val="0F1115"/>
          <w:kern w:val="0"/>
          <w:sz w:val="20"/>
          <w:szCs w:val="20"/>
          <w:lang w:eastAsia="ru-RU"/>
          <w14:ligatures w14:val="none"/>
        </w:rPr>
        <w:t xml:space="preserve">где </w:t>
      </w:r>
      <m:oMath>
        <m:acc>
          <m:accPr>
            <m:chr m:val="ˉ"/>
            <m:ctrlPr>
              <w:rPr>
                <w:rFonts w:ascii="Cambria Math" w:eastAsia="Times New Roman" w:hAnsi="Cambria Math" w:cs="Arial"/>
                <w:kern w:val="0"/>
                <w:sz w:val="20"/>
                <w:szCs w:val="20"/>
                <w:lang w:eastAsia="ru-RU"/>
                <w14:ligatures w14:val="none"/>
              </w:rPr>
            </m:ctrlPr>
          </m:accPr>
          <m:e>
            <m:r>
              <m:rPr>
                <m:sty m:val="p"/>
              </m:rPr>
              <w:rPr>
                <w:rFonts w:ascii="Cambria Math" w:eastAsia="Times New Roman" w:hAnsi="Cambria Math" w:cs="Arial"/>
                <w:kern w:val="0"/>
                <w:sz w:val="20"/>
                <w:szCs w:val="20"/>
                <w:lang w:eastAsia="ru-RU"/>
                <w14:ligatures w14:val="none"/>
              </w:rPr>
              <m:t>y</m:t>
            </m:r>
          </m:e>
        </m:acc>
        <m:r>
          <m:rPr>
            <m:sty m:val="p"/>
          </m:rPr>
          <w:rPr>
            <w:rFonts w:ascii="Cambria Math" w:eastAsia="Times New Roman" w:hAnsi="Cambria Math" w:cs="Arial"/>
            <w:kern w:val="0"/>
            <w:sz w:val="20"/>
            <w:szCs w:val="20"/>
            <w:lang w:eastAsia="ru-RU"/>
            <w14:ligatures w14:val="none"/>
          </w:rPr>
          <m:t>-</m:t>
        </m:r>
      </m:oMath>
      <w:r w:rsidRPr="00E55367">
        <w:rPr>
          <w:rFonts w:ascii="Arial" w:eastAsia="Times New Roman" w:hAnsi="Arial" w:cs="Arial"/>
          <w:kern w:val="0"/>
          <w:sz w:val="20"/>
          <w:szCs w:val="20"/>
          <w:lang w:eastAsia="ru-RU"/>
          <w14:ligatures w14:val="none"/>
        </w:rPr>
        <w:t xml:space="preserve"> </w:t>
      </w:r>
      <w:r w:rsidRPr="00E55367">
        <w:rPr>
          <w:rFonts w:ascii="Arial" w:eastAsia="Times New Roman" w:hAnsi="Arial" w:cs="Arial"/>
          <w:kern w:val="0"/>
          <w:sz w:val="20"/>
          <w:szCs w:val="20"/>
          <w:lang w:val="en-US" w:eastAsia="ru-RU"/>
          <w14:ligatures w14:val="none"/>
        </w:rPr>
        <w:t>c</w:t>
      </w:r>
      <w:proofErr w:type="spellStart"/>
      <w:r w:rsidRPr="00E55367">
        <w:rPr>
          <w:rFonts w:ascii="Arial" w:eastAsia="Times New Roman" w:hAnsi="Arial" w:cs="Arial"/>
          <w:kern w:val="0"/>
          <w:sz w:val="20"/>
          <w:szCs w:val="20"/>
          <w:lang w:eastAsia="ru-RU"/>
          <w14:ligatures w14:val="none"/>
        </w:rPr>
        <w:t>реднее</w:t>
      </w:r>
      <w:proofErr w:type="spellEnd"/>
      <w:r w:rsidRPr="00E55367">
        <w:rPr>
          <w:rFonts w:ascii="Arial" w:eastAsia="Times New Roman" w:hAnsi="Arial" w:cs="Arial"/>
          <w:kern w:val="0"/>
          <w:sz w:val="20"/>
          <w:szCs w:val="20"/>
          <w:lang w:eastAsia="ru-RU"/>
          <w14:ligatures w14:val="none"/>
        </w:rPr>
        <w:t xml:space="preserve"> арифметическое всех наблюдаемых значений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y</m:t>
            </m:r>
          </m:e>
          <m:sub>
            <m:r>
              <m:rPr>
                <m:sty m:val="p"/>
              </m:rPr>
              <w:rPr>
                <w:rFonts w:ascii="Cambria Math" w:eastAsia="Times New Roman" w:hAnsi="Cambria Math" w:cs="Arial"/>
                <w:kern w:val="0"/>
                <w:sz w:val="20"/>
                <w:szCs w:val="20"/>
                <w:lang w:eastAsia="ru-RU"/>
                <w14:ligatures w14:val="none"/>
              </w:rPr>
              <m:t>i</m:t>
            </m:r>
          </m:sub>
        </m:sSub>
      </m:oMath>
      <w:r w:rsidRPr="00E55367">
        <w:rPr>
          <w:rFonts w:ascii="Arial" w:eastAsia="Times New Roman" w:hAnsi="Arial" w:cs="Arial"/>
          <w:kern w:val="0"/>
          <w:sz w:val="20"/>
          <w:szCs w:val="20"/>
          <w:lang w:eastAsia="ru-RU"/>
          <w14:ligatures w14:val="none"/>
        </w:rPr>
        <w:t xml:space="preserve">, </w:t>
      </w:r>
    </w:p>
    <w:p w14:paraId="7E3D7058" w14:textId="79BDF846" w:rsidR="00FC2684" w:rsidRPr="00FC2684" w:rsidRDefault="00FF219D" w:rsidP="00FC2684">
      <w:pPr>
        <w:spacing w:after="0" w:line="240" w:lineRule="auto"/>
        <w:ind w:firstLine="567"/>
        <w:jc w:val="both"/>
        <w:rPr>
          <w:rFonts w:ascii="Arial" w:eastAsia="Times New Roman" w:hAnsi="Arial" w:cs="Arial"/>
          <w:color w:val="0F1115"/>
          <w:kern w:val="0"/>
          <w:sz w:val="20"/>
          <w:szCs w:val="20"/>
          <w:lang w:eastAsia="ru-RU"/>
          <w14:ligatures w14:val="none"/>
        </w:rPr>
      </w:pPr>
      <w:r w:rsidRPr="00E55367">
        <w:rPr>
          <w:rFonts w:ascii="Arial" w:eastAsia="Times New Roman" w:hAnsi="Arial" w:cs="Arial"/>
          <w:color w:val="0F1115"/>
          <w:kern w:val="0"/>
          <w:sz w:val="20"/>
          <w:szCs w:val="20"/>
          <w:lang w:eastAsia="ru-RU"/>
          <w14:ligatures w14:val="none"/>
        </w:rPr>
        <w:t>Средняя абсолютная процентная ошибка (MAPE)</w:t>
      </w:r>
      <w:r w:rsidR="00ED2222">
        <w:rPr>
          <w:rFonts w:ascii="Arial" w:eastAsia="Times New Roman" w:hAnsi="Arial" w:cs="Arial"/>
          <w:color w:val="0F1115"/>
          <w:kern w:val="0"/>
          <w:sz w:val="20"/>
          <w:szCs w:val="20"/>
          <w:lang w:eastAsia="ru-RU"/>
          <w14:ligatures w14:val="none"/>
        </w:rPr>
        <w:t xml:space="preserve"> (</w:t>
      </w:r>
      <w:r w:rsidR="00ED2222" w:rsidRPr="00E55367">
        <w:rPr>
          <w:rFonts w:ascii="Arial" w:eastAsia="Times New Roman" w:hAnsi="Arial" w:cs="Arial"/>
          <w:color w:val="0F1115"/>
          <w:kern w:val="0"/>
          <w:sz w:val="20"/>
          <w:szCs w:val="20"/>
          <w:lang w:eastAsia="ru-RU"/>
          <w14:ligatures w14:val="none"/>
        </w:rPr>
        <w:t>формула</w:t>
      </w:r>
      <w:r w:rsidR="00ED2222">
        <w:rPr>
          <w:rFonts w:ascii="Arial" w:eastAsia="Times New Roman" w:hAnsi="Arial" w:cs="Arial"/>
          <w:color w:val="0F1115"/>
          <w:kern w:val="0"/>
          <w:sz w:val="20"/>
          <w:szCs w:val="20"/>
          <w:lang w:eastAsia="ru-RU"/>
          <w14:ligatures w14:val="none"/>
        </w:rPr>
        <w:t xml:space="preserve"> 10)</w:t>
      </w:r>
      <w:r w:rsidRPr="00E55367">
        <w:rPr>
          <w:rFonts w:ascii="Arial" w:eastAsia="Times New Roman" w:hAnsi="Arial" w:cs="Arial"/>
          <w:color w:val="0F1115"/>
          <w:kern w:val="0"/>
          <w:sz w:val="20"/>
          <w:szCs w:val="20"/>
          <w:lang w:eastAsia="ru-RU"/>
          <w14:ligatures w14:val="none"/>
        </w:rPr>
        <w:t>:</w:t>
      </w:r>
    </w:p>
    <w:p w14:paraId="695030F4" w14:textId="6ADD0CCE" w:rsidR="00AD50E2" w:rsidRPr="00FC2684" w:rsidRDefault="00AE2E5D" w:rsidP="00FC2684">
      <w:pPr>
        <w:spacing w:after="0" w:line="240" w:lineRule="auto"/>
        <w:ind w:left="2832" w:firstLine="708"/>
        <w:jc w:val="center"/>
        <w:rPr>
          <w:rFonts w:ascii="Arial" w:eastAsia="Times New Roman" w:hAnsi="Arial" w:cs="Arial"/>
          <w:color w:val="0F1115"/>
          <w:kern w:val="0"/>
          <w:sz w:val="20"/>
          <w:szCs w:val="20"/>
          <w:lang w:eastAsia="ru-RU"/>
          <w14:ligatures w14:val="none"/>
        </w:rPr>
      </w:pPr>
      <m:oMath>
        <m:r>
          <m:rPr>
            <m:sty m:val="p"/>
          </m:rPr>
          <w:rPr>
            <w:rFonts w:ascii="Cambria Math" w:eastAsia="Times New Roman" w:hAnsi="Cambria Math" w:cs="Arial"/>
            <w:kern w:val="0"/>
            <w:sz w:val="20"/>
            <w:szCs w:val="20"/>
            <w:lang w:eastAsia="ru-RU"/>
            <w14:ligatures w14:val="none"/>
          </w:rPr>
          <m:t>MAPE=</m:t>
        </m:r>
        <m:f>
          <m:fPr>
            <m:ctrlPr>
              <w:rPr>
                <w:rFonts w:ascii="Cambria Math" w:eastAsia="Times New Roman" w:hAnsi="Cambria Math" w:cs="Arial"/>
                <w:kern w:val="0"/>
                <w:sz w:val="20"/>
                <w:szCs w:val="20"/>
                <w:lang w:eastAsia="ru-RU"/>
                <w14:ligatures w14:val="none"/>
              </w:rPr>
            </m:ctrlPr>
          </m:fPr>
          <m:num>
            <m:r>
              <m:rPr>
                <m:sty m:val="p"/>
              </m:rPr>
              <w:rPr>
                <w:rFonts w:ascii="Cambria Math" w:eastAsia="Times New Roman" w:hAnsi="Cambria Math" w:cs="Arial"/>
                <w:kern w:val="0"/>
                <w:sz w:val="20"/>
                <w:szCs w:val="20"/>
                <w:lang w:eastAsia="ru-RU"/>
                <w14:ligatures w14:val="none"/>
              </w:rPr>
              <m:t>100%</m:t>
            </m:r>
          </m:num>
          <m:den>
            <m:r>
              <m:rPr>
                <m:sty m:val="p"/>
              </m:rPr>
              <w:rPr>
                <w:rFonts w:ascii="Cambria Math" w:eastAsia="Times New Roman" w:hAnsi="Cambria Math" w:cs="Arial"/>
                <w:kern w:val="0"/>
                <w:sz w:val="20"/>
                <w:szCs w:val="20"/>
                <w:lang w:eastAsia="ru-RU"/>
                <w14:ligatures w14:val="none"/>
              </w:rPr>
              <m:t>n</m:t>
            </m:r>
          </m:den>
        </m:f>
        <m:nary>
          <m:naryPr>
            <m:chr m:val="∑"/>
            <m:limLoc m:val="undOvr"/>
            <m:grow m:val="1"/>
            <m:ctrlPr>
              <w:rPr>
                <w:rFonts w:ascii="Cambria Math" w:eastAsia="Times New Roman" w:hAnsi="Cambria Math" w:cs="Arial"/>
                <w:kern w:val="0"/>
                <w:sz w:val="20"/>
                <w:szCs w:val="20"/>
                <w:lang w:eastAsia="ru-RU"/>
                <w14:ligatures w14:val="none"/>
              </w:rPr>
            </m:ctrlPr>
          </m:naryPr>
          <m:sub>
            <m:r>
              <m:rPr>
                <m:sty m:val="p"/>
              </m:rPr>
              <w:rPr>
                <w:rFonts w:ascii="Cambria Math" w:eastAsia="Times New Roman" w:hAnsi="Cambria Math" w:cs="Arial"/>
                <w:kern w:val="0"/>
                <w:sz w:val="20"/>
                <w:szCs w:val="20"/>
                <w:lang w:eastAsia="ru-RU"/>
                <w14:ligatures w14:val="none"/>
              </w:rPr>
              <m:t>i=1</m:t>
            </m:r>
          </m:sub>
          <m:sup>
            <m:r>
              <m:rPr>
                <m:sty m:val="p"/>
              </m:rPr>
              <w:rPr>
                <w:rFonts w:ascii="Cambria Math" w:eastAsia="Times New Roman" w:hAnsi="Cambria Math" w:cs="Arial"/>
                <w:kern w:val="0"/>
                <w:sz w:val="20"/>
                <w:szCs w:val="20"/>
                <w:lang w:eastAsia="ru-RU"/>
                <w14:ligatures w14:val="none"/>
              </w:rPr>
              <m:t>n</m:t>
            </m:r>
          </m:sup>
          <m:e>
            <m:d>
              <m:dPr>
                <m:begChr m:val="|"/>
                <m:endChr m:val="|"/>
                <m:ctrlPr>
                  <w:rPr>
                    <w:rFonts w:ascii="Cambria Math" w:eastAsia="Times New Roman" w:hAnsi="Cambria Math" w:cs="Arial"/>
                    <w:kern w:val="0"/>
                    <w:sz w:val="20"/>
                    <w:szCs w:val="20"/>
                    <w:lang w:eastAsia="ru-RU"/>
                    <w14:ligatures w14:val="none"/>
                  </w:rPr>
                </m:ctrlPr>
              </m:dPr>
              <m:e>
                <m:f>
                  <m:fPr>
                    <m:ctrlPr>
                      <w:rPr>
                        <w:rFonts w:ascii="Cambria Math" w:eastAsia="Times New Roman" w:hAnsi="Cambria Math" w:cs="Arial"/>
                        <w:kern w:val="0"/>
                        <w:sz w:val="20"/>
                        <w:szCs w:val="20"/>
                        <w:lang w:eastAsia="ru-RU"/>
                        <w14:ligatures w14:val="none"/>
                      </w:rPr>
                    </m:ctrlPr>
                  </m:fPr>
                  <m:num>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y</m:t>
                        </m:r>
                      </m:e>
                      <m:sub>
                        <m:r>
                          <m:rPr>
                            <m:sty m:val="p"/>
                          </m:rPr>
                          <w:rPr>
                            <w:rFonts w:ascii="Cambria Math" w:eastAsia="Times New Roman" w:hAnsi="Cambria Math" w:cs="Arial"/>
                            <w:kern w:val="0"/>
                            <w:sz w:val="20"/>
                            <w:szCs w:val="20"/>
                            <w:lang w:eastAsia="ru-RU"/>
                            <w14:ligatures w14:val="none"/>
                          </w:rPr>
                          <m:t>i</m:t>
                        </m:r>
                      </m:sub>
                    </m:sSub>
                    <m:r>
                      <m:rPr>
                        <m:sty m:val="p"/>
                      </m:rPr>
                      <w:rPr>
                        <w:rFonts w:ascii="Cambria Math" w:eastAsia="Times New Roman" w:hAnsi="Cambria Math" w:cs="Arial"/>
                        <w:kern w:val="0"/>
                        <w:sz w:val="20"/>
                        <w:szCs w:val="20"/>
                        <w:lang w:eastAsia="ru-RU"/>
                        <w14:ligatures w14:val="none"/>
                      </w:rPr>
                      <m:t>-</m:t>
                    </m:r>
                    <m:sSub>
                      <m:sSubPr>
                        <m:ctrlPr>
                          <w:rPr>
                            <w:rFonts w:ascii="Cambria Math" w:eastAsia="Times New Roman" w:hAnsi="Cambria Math" w:cs="Arial"/>
                            <w:kern w:val="0"/>
                            <w:sz w:val="20"/>
                            <w:szCs w:val="20"/>
                            <w:lang w:eastAsia="ru-RU"/>
                            <w14:ligatures w14:val="none"/>
                          </w:rPr>
                        </m:ctrlPr>
                      </m:sSubPr>
                      <m:e>
                        <m:acc>
                          <m:accPr>
                            <m:ctrlPr>
                              <w:rPr>
                                <w:rFonts w:ascii="Cambria Math" w:eastAsia="Times New Roman" w:hAnsi="Cambria Math" w:cs="Arial"/>
                                <w:kern w:val="0"/>
                                <w:sz w:val="20"/>
                                <w:szCs w:val="20"/>
                                <w:lang w:eastAsia="ru-RU"/>
                                <w14:ligatures w14:val="none"/>
                              </w:rPr>
                            </m:ctrlPr>
                          </m:accPr>
                          <m:e>
                            <m:r>
                              <m:rPr>
                                <m:sty m:val="p"/>
                              </m:rPr>
                              <w:rPr>
                                <w:rFonts w:ascii="Cambria Math" w:eastAsia="Times New Roman" w:hAnsi="Cambria Math" w:cs="Arial"/>
                                <w:kern w:val="0"/>
                                <w:sz w:val="20"/>
                                <w:szCs w:val="20"/>
                                <w:lang w:eastAsia="ru-RU"/>
                                <w14:ligatures w14:val="none"/>
                              </w:rPr>
                              <m:t>y</m:t>
                            </m:r>
                          </m:e>
                        </m:acc>
                      </m:e>
                      <m:sub>
                        <m:r>
                          <m:rPr>
                            <m:sty m:val="p"/>
                          </m:rPr>
                          <w:rPr>
                            <w:rFonts w:ascii="Cambria Math" w:eastAsia="Times New Roman" w:hAnsi="Cambria Math" w:cs="Arial"/>
                            <w:kern w:val="0"/>
                            <w:sz w:val="20"/>
                            <w:szCs w:val="20"/>
                            <w:lang w:eastAsia="ru-RU"/>
                            <w14:ligatures w14:val="none"/>
                          </w:rPr>
                          <m:t>i</m:t>
                        </m:r>
                      </m:sub>
                    </m:sSub>
                  </m:num>
                  <m:den>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y</m:t>
                        </m:r>
                      </m:e>
                      <m:sub>
                        <m:r>
                          <m:rPr>
                            <m:sty m:val="p"/>
                          </m:rPr>
                          <w:rPr>
                            <w:rFonts w:ascii="Cambria Math" w:eastAsia="Times New Roman" w:hAnsi="Cambria Math" w:cs="Arial"/>
                            <w:kern w:val="0"/>
                            <w:sz w:val="20"/>
                            <w:szCs w:val="20"/>
                            <w:lang w:eastAsia="ru-RU"/>
                            <w14:ligatures w14:val="none"/>
                          </w:rPr>
                          <m:t>i</m:t>
                        </m:r>
                      </m:sub>
                    </m:sSub>
                  </m:den>
                </m:f>
              </m:e>
            </m:d>
          </m:e>
        </m:nary>
      </m:oMath>
      <w:r w:rsidR="00F02561" w:rsidRPr="00E55367">
        <w:rPr>
          <w:rFonts w:ascii="Arial" w:eastAsia="Times New Roman" w:hAnsi="Arial" w:cs="Arial"/>
          <w:kern w:val="0"/>
          <w:sz w:val="20"/>
          <w:szCs w:val="20"/>
          <w:lang w:eastAsia="ru-RU"/>
          <w14:ligatures w14:val="none"/>
        </w:rPr>
        <w:tab/>
      </w:r>
      <w:r w:rsidR="00F02561" w:rsidRPr="00E55367">
        <w:rPr>
          <w:rFonts w:ascii="Arial" w:eastAsia="Times New Roman" w:hAnsi="Arial" w:cs="Arial"/>
          <w:kern w:val="0"/>
          <w:sz w:val="20"/>
          <w:szCs w:val="20"/>
          <w:lang w:eastAsia="ru-RU"/>
          <w14:ligatures w14:val="none"/>
        </w:rPr>
        <w:tab/>
      </w:r>
      <w:r w:rsidR="00F02561" w:rsidRPr="00E55367">
        <w:rPr>
          <w:rFonts w:ascii="Arial" w:eastAsia="Times New Roman" w:hAnsi="Arial" w:cs="Arial"/>
          <w:kern w:val="0"/>
          <w:sz w:val="20"/>
          <w:szCs w:val="20"/>
          <w:lang w:eastAsia="ru-RU"/>
          <w14:ligatures w14:val="none"/>
        </w:rPr>
        <w:tab/>
      </w:r>
      <w:r w:rsidR="00FC2684" w:rsidRPr="00FC2684">
        <w:rPr>
          <w:rFonts w:ascii="Arial" w:eastAsia="Times New Roman" w:hAnsi="Arial" w:cs="Arial"/>
          <w:kern w:val="0"/>
          <w:sz w:val="20"/>
          <w:szCs w:val="20"/>
          <w:lang w:eastAsia="ru-RU"/>
          <w14:ligatures w14:val="none"/>
        </w:rPr>
        <w:tab/>
      </w:r>
      <w:r w:rsidR="00413C3B" w:rsidRPr="00E55367">
        <w:rPr>
          <w:rFonts w:ascii="Arial" w:eastAsia="Times New Roman" w:hAnsi="Arial" w:cs="Arial"/>
          <w:kern w:val="0"/>
          <w:sz w:val="20"/>
          <w:szCs w:val="20"/>
          <w:lang w:eastAsia="ru-RU"/>
          <w14:ligatures w14:val="none"/>
        </w:rPr>
        <w:t>(1</w:t>
      </w:r>
      <w:r w:rsidR="00F02561" w:rsidRPr="00E55367">
        <w:rPr>
          <w:rFonts w:ascii="Arial" w:eastAsia="Times New Roman" w:hAnsi="Arial" w:cs="Arial"/>
          <w:kern w:val="0"/>
          <w:sz w:val="20"/>
          <w:szCs w:val="20"/>
          <w:lang w:eastAsia="ru-RU"/>
          <w14:ligatures w14:val="none"/>
        </w:rPr>
        <w:t>0</w:t>
      </w:r>
      <w:r w:rsidR="00413C3B" w:rsidRPr="00E55367">
        <w:rPr>
          <w:rFonts w:ascii="Arial" w:eastAsia="Times New Roman" w:hAnsi="Arial" w:cs="Arial"/>
          <w:kern w:val="0"/>
          <w:sz w:val="20"/>
          <w:szCs w:val="20"/>
          <w:lang w:eastAsia="ru-RU"/>
          <w14:ligatures w14:val="none"/>
        </w:rPr>
        <w:t>)</w:t>
      </w:r>
    </w:p>
    <w:p w14:paraId="33B2C60B" w14:textId="26D2C7C8" w:rsidR="00FC2684" w:rsidRPr="00FC2684" w:rsidRDefault="00904E74" w:rsidP="00FC2684">
      <w:pPr>
        <w:spacing w:after="0" w:line="240" w:lineRule="auto"/>
        <w:ind w:firstLine="567"/>
        <w:jc w:val="both"/>
        <w:rPr>
          <w:rFonts w:ascii="Arial" w:eastAsia="Times New Roman" w:hAnsi="Arial" w:cs="Arial"/>
          <w:color w:val="0F1115"/>
          <w:kern w:val="0"/>
          <w:sz w:val="20"/>
          <w:szCs w:val="20"/>
          <w:lang w:eastAsia="ru-RU"/>
          <w14:ligatures w14:val="none"/>
        </w:rPr>
      </w:pPr>
      <w:r w:rsidRPr="00E55367">
        <w:rPr>
          <w:rFonts w:ascii="Arial" w:eastAsia="Times New Roman" w:hAnsi="Arial" w:cs="Arial"/>
          <w:color w:val="0F1115"/>
          <w:kern w:val="0"/>
          <w:sz w:val="20"/>
          <w:szCs w:val="20"/>
          <w:lang w:eastAsia="ru-RU"/>
          <w14:ligatures w14:val="none"/>
        </w:rPr>
        <w:t>П</w:t>
      </w:r>
      <w:r w:rsidR="00FF219D" w:rsidRPr="00E55367">
        <w:rPr>
          <w:rFonts w:ascii="Arial" w:eastAsia="Times New Roman" w:hAnsi="Arial" w:cs="Arial"/>
          <w:color w:val="0F1115"/>
          <w:kern w:val="0"/>
          <w:sz w:val="20"/>
          <w:szCs w:val="20"/>
          <w:lang w:eastAsia="ru-RU"/>
          <w14:ligatures w14:val="none"/>
        </w:rPr>
        <w:t xml:space="preserve">ространственное распределение параметров визуализируется с помощью 2D карт на основе матриц данных с применением адаптивных цветовых карт и изолиний. Для 3D визуализации используются поверхности в декартовой системе координат с возможностью интерактивного вращения и масштабирования. </w:t>
      </w:r>
      <w:r w:rsidRPr="00E55367">
        <w:rPr>
          <w:rFonts w:ascii="Arial" w:eastAsia="Times New Roman" w:hAnsi="Arial" w:cs="Arial"/>
          <w:color w:val="0F1115"/>
          <w:kern w:val="0"/>
          <w:sz w:val="20"/>
          <w:szCs w:val="20"/>
          <w:lang w:eastAsia="ru-RU"/>
          <w14:ligatures w14:val="none"/>
        </w:rPr>
        <w:t xml:space="preserve"> </w:t>
      </w:r>
      <w:r w:rsidR="00FF219D" w:rsidRPr="00E55367">
        <w:rPr>
          <w:rFonts w:ascii="Arial" w:eastAsia="Times New Roman" w:hAnsi="Arial" w:cs="Arial"/>
          <w:color w:val="0F1115"/>
          <w:kern w:val="0"/>
          <w:sz w:val="20"/>
          <w:szCs w:val="20"/>
          <w:lang w:eastAsia="ru-RU"/>
          <w14:ligatures w14:val="none"/>
        </w:rPr>
        <w:t>Сглаживание данных осуществляется адаптивным фильтром Гаусса</w:t>
      </w:r>
      <w:r w:rsidR="00ED2222">
        <w:rPr>
          <w:rFonts w:ascii="Arial" w:eastAsia="Times New Roman" w:hAnsi="Arial" w:cs="Arial"/>
          <w:color w:val="0F1115"/>
          <w:kern w:val="0"/>
          <w:sz w:val="20"/>
          <w:szCs w:val="20"/>
          <w:lang w:eastAsia="ru-RU"/>
          <w14:ligatures w14:val="none"/>
        </w:rPr>
        <w:t xml:space="preserve"> (</w:t>
      </w:r>
      <w:r w:rsidR="00ED2222" w:rsidRPr="00E55367">
        <w:rPr>
          <w:rFonts w:ascii="Arial" w:eastAsia="Times New Roman" w:hAnsi="Arial" w:cs="Arial"/>
          <w:color w:val="0F1115"/>
          <w:kern w:val="0"/>
          <w:sz w:val="20"/>
          <w:szCs w:val="20"/>
          <w:lang w:eastAsia="ru-RU"/>
          <w14:ligatures w14:val="none"/>
        </w:rPr>
        <w:t>формула</w:t>
      </w:r>
      <w:r w:rsidR="00ED2222">
        <w:rPr>
          <w:rFonts w:ascii="Arial" w:eastAsia="Times New Roman" w:hAnsi="Arial" w:cs="Arial"/>
          <w:color w:val="0F1115"/>
          <w:kern w:val="0"/>
          <w:sz w:val="20"/>
          <w:szCs w:val="20"/>
          <w:lang w:eastAsia="ru-RU"/>
          <w14:ligatures w14:val="none"/>
        </w:rPr>
        <w:t xml:space="preserve"> 11)</w:t>
      </w:r>
      <w:r w:rsidR="00FF219D" w:rsidRPr="00E55367">
        <w:rPr>
          <w:rFonts w:ascii="Arial" w:eastAsia="Times New Roman" w:hAnsi="Arial" w:cs="Arial"/>
          <w:color w:val="0F1115"/>
          <w:kern w:val="0"/>
          <w:sz w:val="20"/>
          <w:szCs w:val="20"/>
          <w:lang w:eastAsia="ru-RU"/>
          <w14:ligatures w14:val="none"/>
        </w:rPr>
        <w:t>:</w:t>
      </w:r>
    </w:p>
    <w:p w14:paraId="05E98A36" w14:textId="70B48B58" w:rsidR="00904E74" w:rsidRPr="00FC2684" w:rsidRDefault="00AE2E5D" w:rsidP="00FC2684">
      <w:pPr>
        <w:spacing w:after="0" w:line="240" w:lineRule="auto"/>
        <w:ind w:left="2124" w:firstLine="708"/>
        <w:jc w:val="center"/>
        <w:rPr>
          <w:rFonts w:ascii="Arial" w:eastAsia="Times New Roman" w:hAnsi="Arial" w:cs="Arial"/>
          <w:color w:val="0F1115"/>
          <w:kern w:val="0"/>
          <w:sz w:val="20"/>
          <w:szCs w:val="20"/>
          <w:lang w:eastAsia="ru-RU"/>
          <w14:ligatures w14:val="none"/>
        </w:rPr>
      </w:pPr>
      <m:oMath>
        <m:r>
          <m:rPr>
            <m:sty m:val="p"/>
          </m:rPr>
          <w:rPr>
            <w:rFonts w:ascii="Cambria Math" w:eastAsia="Times New Roman" w:hAnsi="Cambria Math" w:cs="Arial"/>
            <w:kern w:val="0"/>
            <w:sz w:val="20"/>
            <w:szCs w:val="20"/>
            <w:lang w:eastAsia="ru-RU"/>
            <w14:ligatures w14:val="none"/>
          </w:rPr>
          <m:t>G(x,y)=</m:t>
        </m:r>
        <m:f>
          <m:fPr>
            <m:ctrlPr>
              <w:rPr>
                <w:rFonts w:ascii="Cambria Math" w:eastAsia="Times New Roman" w:hAnsi="Cambria Math" w:cs="Arial"/>
                <w:kern w:val="0"/>
                <w:sz w:val="20"/>
                <w:szCs w:val="20"/>
                <w:lang w:eastAsia="ru-RU"/>
                <w14:ligatures w14:val="none"/>
              </w:rPr>
            </m:ctrlPr>
          </m:fPr>
          <m:num>
            <m:r>
              <m:rPr>
                <m:sty m:val="p"/>
              </m:rPr>
              <w:rPr>
                <w:rFonts w:ascii="Cambria Math" w:eastAsia="Times New Roman" w:hAnsi="Cambria Math" w:cs="Arial"/>
                <w:kern w:val="0"/>
                <w:sz w:val="20"/>
                <w:szCs w:val="20"/>
                <w:lang w:eastAsia="ru-RU"/>
                <w14:ligatures w14:val="none"/>
              </w:rPr>
              <m:t>1</m:t>
            </m:r>
          </m:num>
          <m:den>
            <m:r>
              <m:rPr>
                <m:sty m:val="p"/>
              </m:rPr>
              <w:rPr>
                <w:rFonts w:ascii="Cambria Math" w:eastAsia="Times New Roman" w:hAnsi="Cambria Math" w:cs="Arial"/>
                <w:kern w:val="0"/>
                <w:sz w:val="20"/>
                <w:szCs w:val="20"/>
                <w:lang w:eastAsia="ru-RU"/>
                <w14:ligatures w14:val="none"/>
              </w:rPr>
              <m:t>2π</m:t>
            </m:r>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σ</m:t>
                </m:r>
              </m:e>
              <m:sub>
                <m:r>
                  <m:rPr>
                    <m:sty m:val="p"/>
                  </m:rPr>
                  <w:rPr>
                    <w:rFonts w:ascii="Cambria Math" w:eastAsia="Times New Roman" w:hAnsi="Cambria Math" w:cs="Arial"/>
                    <w:kern w:val="0"/>
                    <w:sz w:val="20"/>
                    <w:szCs w:val="20"/>
                    <w:lang w:eastAsia="ru-RU"/>
                    <w14:ligatures w14:val="none"/>
                  </w:rPr>
                  <m:t>x</m:t>
                </m:r>
              </m:sub>
            </m:sSub>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σ</m:t>
                </m:r>
              </m:e>
              <m:sub>
                <m:r>
                  <m:rPr>
                    <m:sty m:val="p"/>
                  </m:rPr>
                  <w:rPr>
                    <w:rFonts w:ascii="Cambria Math" w:eastAsia="Times New Roman" w:hAnsi="Cambria Math" w:cs="Arial"/>
                    <w:kern w:val="0"/>
                    <w:sz w:val="20"/>
                    <w:szCs w:val="20"/>
                    <w:lang w:eastAsia="ru-RU"/>
                    <w14:ligatures w14:val="none"/>
                  </w:rPr>
                  <m:t>y</m:t>
                </m:r>
              </m:sub>
            </m:sSub>
          </m:den>
        </m:f>
        <m:r>
          <m:rPr>
            <m:sty m:val="p"/>
          </m:rPr>
          <w:rPr>
            <w:rFonts w:ascii="Cambria Math" w:eastAsia="Times New Roman" w:hAnsi="Cambria Math" w:cs="Arial"/>
            <w:kern w:val="0"/>
            <w:sz w:val="20"/>
            <w:szCs w:val="20"/>
            <w:lang w:eastAsia="ru-RU"/>
            <w14:ligatures w14:val="none"/>
          </w:rPr>
          <m:t>exp⁡</m:t>
        </m:r>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eastAsia="ru-RU"/>
                <w14:ligatures w14:val="none"/>
              </w:rPr>
              <m:t>-</m:t>
            </m:r>
            <m:f>
              <m:fPr>
                <m:ctrlPr>
                  <w:rPr>
                    <w:rFonts w:ascii="Cambria Math" w:eastAsia="Times New Roman" w:hAnsi="Cambria Math" w:cs="Arial"/>
                    <w:kern w:val="0"/>
                    <w:sz w:val="20"/>
                    <w:szCs w:val="20"/>
                    <w:lang w:eastAsia="ru-RU"/>
                    <w14:ligatures w14:val="none"/>
                  </w:rPr>
                </m:ctrlPr>
              </m:fPr>
              <m:num>
                <m:sSup>
                  <m:sSupPr>
                    <m:ctrlPr>
                      <w:rPr>
                        <w:rFonts w:ascii="Cambria Math" w:eastAsia="Times New Roman" w:hAnsi="Cambria Math" w:cs="Arial"/>
                        <w:kern w:val="0"/>
                        <w:sz w:val="20"/>
                        <w:szCs w:val="20"/>
                        <w:lang w:eastAsia="ru-RU"/>
                        <w14:ligatures w14:val="none"/>
                      </w:rPr>
                    </m:ctrlPr>
                  </m:sSupPr>
                  <m:e>
                    <m:r>
                      <m:rPr>
                        <m:sty m:val="p"/>
                      </m:rPr>
                      <w:rPr>
                        <w:rFonts w:ascii="Cambria Math" w:eastAsia="Times New Roman" w:hAnsi="Cambria Math" w:cs="Arial"/>
                        <w:kern w:val="0"/>
                        <w:sz w:val="20"/>
                        <w:szCs w:val="20"/>
                        <w:lang w:eastAsia="ru-RU"/>
                        <w14:ligatures w14:val="none"/>
                      </w:rPr>
                      <m:t>x</m:t>
                    </m:r>
                  </m:e>
                  <m:sup>
                    <m:r>
                      <m:rPr>
                        <m:sty m:val="p"/>
                      </m:rPr>
                      <w:rPr>
                        <w:rFonts w:ascii="Cambria Math" w:eastAsia="Times New Roman" w:hAnsi="Cambria Math" w:cs="Arial"/>
                        <w:kern w:val="0"/>
                        <w:sz w:val="20"/>
                        <w:szCs w:val="20"/>
                        <w:lang w:eastAsia="ru-RU"/>
                        <w14:ligatures w14:val="none"/>
                      </w:rPr>
                      <m:t>2</m:t>
                    </m:r>
                  </m:sup>
                </m:sSup>
              </m:num>
              <m:den>
                <m:r>
                  <m:rPr>
                    <m:sty m:val="p"/>
                  </m:rPr>
                  <w:rPr>
                    <w:rFonts w:ascii="Cambria Math" w:eastAsia="Times New Roman" w:hAnsi="Cambria Math" w:cs="Arial"/>
                    <w:kern w:val="0"/>
                    <w:sz w:val="20"/>
                    <w:szCs w:val="20"/>
                    <w:lang w:eastAsia="ru-RU"/>
                    <w14:ligatures w14:val="none"/>
                  </w:rPr>
                  <m:t>2</m:t>
                </m:r>
                <m:sSubSup>
                  <m:sSubSupPr>
                    <m:ctrlPr>
                      <w:rPr>
                        <w:rFonts w:ascii="Cambria Math" w:eastAsia="Times New Roman" w:hAnsi="Cambria Math" w:cs="Arial"/>
                        <w:kern w:val="0"/>
                        <w:sz w:val="20"/>
                        <w:szCs w:val="20"/>
                        <w:lang w:eastAsia="ru-RU"/>
                        <w14:ligatures w14:val="none"/>
                      </w:rPr>
                    </m:ctrlPr>
                  </m:sSubSupPr>
                  <m:e>
                    <m:r>
                      <m:rPr>
                        <m:sty m:val="p"/>
                      </m:rPr>
                      <w:rPr>
                        <w:rFonts w:ascii="Cambria Math" w:eastAsia="Times New Roman" w:hAnsi="Cambria Math" w:cs="Arial"/>
                        <w:kern w:val="0"/>
                        <w:sz w:val="20"/>
                        <w:szCs w:val="20"/>
                        <w:lang w:eastAsia="ru-RU"/>
                        <w14:ligatures w14:val="none"/>
                      </w:rPr>
                      <m:t>σ</m:t>
                    </m:r>
                  </m:e>
                  <m:sub>
                    <m:r>
                      <m:rPr>
                        <m:sty m:val="p"/>
                      </m:rPr>
                      <w:rPr>
                        <w:rFonts w:ascii="Cambria Math" w:eastAsia="Times New Roman" w:hAnsi="Cambria Math" w:cs="Arial"/>
                        <w:kern w:val="0"/>
                        <w:sz w:val="20"/>
                        <w:szCs w:val="20"/>
                        <w:lang w:eastAsia="ru-RU"/>
                        <w14:ligatures w14:val="none"/>
                      </w:rPr>
                      <m:t>x</m:t>
                    </m:r>
                  </m:sub>
                  <m:sup>
                    <m:r>
                      <m:rPr>
                        <m:sty m:val="p"/>
                      </m:rPr>
                      <w:rPr>
                        <w:rFonts w:ascii="Cambria Math" w:eastAsia="Times New Roman" w:hAnsi="Cambria Math" w:cs="Arial"/>
                        <w:kern w:val="0"/>
                        <w:sz w:val="20"/>
                        <w:szCs w:val="20"/>
                        <w:lang w:eastAsia="ru-RU"/>
                        <w14:ligatures w14:val="none"/>
                      </w:rPr>
                      <m:t>2</m:t>
                    </m:r>
                  </m:sup>
                </m:sSubSup>
              </m:den>
            </m:f>
            <m:r>
              <m:rPr>
                <m:sty m:val="p"/>
              </m:rPr>
              <w:rPr>
                <w:rFonts w:ascii="Cambria Math" w:eastAsia="Times New Roman" w:hAnsi="Cambria Math" w:cs="Arial"/>
                <w:kern w:val="0"/>
                <w:sz w:val="20"/>
                <w:szCs w:val="20"/>
                <w:lang w:eastAsia="ru-RU"/>
                <w14:ligatures w14:val="none"/>
              </w:rPr>
              <m:t>-</m:t>
            </m:r>
            <m:f>
              <m:fPr>
                <m:ctrlPr>
                  <w:rPr>
                    <w:rFonts w:ascii="Cambria Math" w:eastAsia="Times New Roman" w:hAnsi="Cambria Math" w:cs="Arial"/>
                    <w:kern w:val="0"/>
                    <w:sz w:val="20"/>
                    <w:szCs w:val="20"/>
                    <w:lang w:eastAsia="ru-RU"/>
                    <w14:ligatures w14:val="none"/>
                  </w:rPr>
                </m:ctrlPr>
              </m:fPr>
              <m:num>
                <m:sSup>
                  <m:sSupPr>
                    <m:ctrlPr>
                      <w:rPr>
                        <w:rFonts w:ascii="Cambria Math" w:eastAsia="Times New Roman" w:hAnsi="Cambria Math" w:cs="Arial"/>
                        <w:kern w:val="0"/>
                        <w:sz w:val="20"/>
                        <w:szCs w:val="20"/>
                        <w:lang w:eastAsia="ru-RU"/>
                        <w14:ligatures w14:val="none"/>
                      </w:rPr>
                    </m:ctrlPr>
                  </m:sSupPr>
                  <m:e>
                    <m:r>
                      <m:rPr>
                        <m:sty m:val="p"/>
                      </m:rPr>
                      <w:rPr>
                        <w:rFonts w:ascii="Cambria Math" w:eastAsia="Times New Roman" w:hAnsi="Cambria Math" w:cs="Arial"/>
                        <w:kern w:val="0"/>
                        <w:sz w:val="20"/>
                        <w:szCs w:val="20"/>
                        <w:lang w:eastAsia="ru-RU"/>
                        <w14:ligatures w14:val="none"/>
                      </w:rPr>
                      <m:t>y</m:t>
                    </m:r>
                  </m:e>
                  <m:sup>
                    <m:r>
                      <m:rPr>
                        <m:sty m:val="p"/>
                      </m:rPr>
                      <w:rPr>
                        <w:rFonts w:ascii="Cambria Math" w:eastAsia="Times New Roman" w:hAnsi="Cambria Math" w:cs="Arial"/>
                        <w:kern w:val="0"/>
                        <w:sz w:val="20"/>
                        <w:szCs w:val="20"/>
                        <w:lang w:eastAsia="ru-RU"/>
                        <w14:ligatures w14:val="none"/>
                      </w:rPr>
                      <m:t>2</m:t>
                    </m:r>
                  </m:sup>
                </m:sSup>
              </m:num>
              <m:den>
                <m:r>
                  <m:rPr>
                    <m:sty m:val="p"/>
                  </m:rPr>
                  <w:rPr>
                    <w:rFonts w:ascii="Cambria Math" w:eastAsia="Times New Roman" w:hAnsi="Cambria Math" w:cs="Arial"/>
                    <w:kern w:val="0"/>
                    <w:sz w:val="20"/>
                    <w:szCs w:val="20"/>
                    <w:lang w:eastAsia="ru-RU"/>
                    <w14:ligatures w14:val="none"/>
                  </w:rPr>
                  <m:t>2</m:t>
                </m:r>
                <m:sSubSup>
                  <m:sSubSupPr>
                    <m:ctrlPr>
                      <w:rPr>
                        <w:rFonts w:ascii="Cambria Math" w:eastAsia="Times New Roman" w:hAnsi="Cambria Math" w:cs="Arial"/>
                        <w:kern w:val="0"/>
                        <w:sz w:val="20"/>
                        <w:szCs w:val="20"/>
                        <w:lang w:eastAsia="ru-RU"/>
                        <w14:ligatures w14:val="none"/>
                      </w:rPr>
                    </m:ctrlPr>
                  </m:sSubSupPr>
                  <m:e>
                    <m:r>
                      <m:rPr>
                        <m:sty m:val="p"/>
                      </m:rPr>
                      <w:rPr>
                        <w:rFonts w:ascii="Cambria Math" w:eastAsia="Times New Roman" w:hAnsi="Cambria Math" w:cs="Arial"/>
                        <w:kern w:val="0"/>
                        <w:sz w:val="20"/>
                        <w:szCs w:val="20"/>
                        <w:lang w:eastAsia="ru-RU"/>
                        <w14:ligatures w14:val="none"/>
                      </w:rPr>
                      <m:t>σ</m:t>
                    </m:r>
                  </m:e>
                  <m:sub>
                    <m:r>
                      <m:rPr>
                        <m:sty m:val="p"/>
                      </m:rPr>
                      <w:rPr>
                        <w:rFonts w:ascii="Cambria Math" w:eastAsia="Times New Roman" w:hAnsi="Cambria Math" w:cs="Arial"/>
                        <w:kern w:val="0"/>
                        <w:sz w:val="20"/>
                        <w:szCs w:val="20"/>
                        <w:lang w:eastAsia="ru-RU"/>
                        <w14:ligatures w14:val="none"/>
                      </w:rPr>
                      <m:t>y</m:t>
                    </m:r>
                  </m:sub>
                  <m:sup>
                    <m:r>
                      <m:rPr>
                        <m:sty m:val="p"/>
                      </m:rPr>
                      <w:rPr>
                        <w:rFonts w:ascii="Cambria Math" w:eastAsia="Times New Roman" w:hAnsi="Cambria Math" w:cs="Arial"/>
                        <w:kern w:val="0"/>
                        <w:sz w:val="20"/>
                        <w:szCs w:val="20"/>
                        <w:lang w:eastAsia="ru-RU"/>
                        <w14:ligatures w14:val="none"/>
                      </w:rPr>
                      <m:t>2</m:t>
                    </m:r>
                  </m:sup>
                </m:sSubSup>
              </m:den>
            </m:f>
          </m:e>
        </m:d>
      </m:oMath>
      <w:r w:rsidR="00413C3B" w:rsidRPr="00E55367">
        <w:rPr>
          <w:rFonts w:ascii="Arial" w:eastAsia="Times New Roman" w:hAnsi="Arial" w:cs="Arial"/>
          <w:kern w:val="0"/>
          <w:sz w:val="20"/>
          <w:szCs w:val="20"/>
          <w:lang w:eastAsia="ru-RU"/>
          <w14:ligatures w14:val="none"/>
        </w:rPr>
        <w:t xml:space="preserve"> </w:t>
      </w:r>
      <w:r w:rsidR="00F02561" w:rsidRPr="00E55367">
        <w:rPr>
          <w:rFonts w:ascii="Arial" w:eastAsia="Times New Roman" w:hAnsi="Arial" w:cs="Arial"/>
          <w:kern w:val="0"/>
          <w:sz w:val="20"/>
          <w:szCs w:val="20"/>
          <w:lang w:eastAsia="ru-RU"/>
          <w14:ligatures w14:val="none"/>
        </w:rPr>
        <w:tab/>
      </w:r>
      <w:r w:rsidR="00F02561" w:rsidRPr="00E55367">
        <w:rPr>
          <w:rFonts w:ascii="Arial" w:eastAsia="Times New Roman" w:hAnsi="Arial" w:cs="Arial"/>
          <w:kern w:val="0"/>
          <w:sz w:val="20"/>
          <w:szCs w:val="20"/>
          <w:lang w:eastAsia="ru-RU"/>
          <w14:ligatures w14:val="none"/>
        </w:rPr>
        <w:tab/>
      </w:r>
      <w:r w:rsidR="00FC2684" w:rsidRPr="00EC37F4">
        <w:rPr>
          <w:rFonts w:ascii="Arial" w:eastAsia="Times New Roman" w:hAnsi="Arial" w:cs="Arial"/>
          <w:kern w:val="0"/>
          <w:sz w:val="20"/>
          <w:szCs w:val="20"/>
          <w:lang w:eastAsia="ru-RU"/>
          <w14:ligatures w14:val="none"/>
        </w:rPr>
        <w:tab/>
      </w:r>
      <w:r w:rsidR="00FC2684" w:rsidRPr="00EC37F4">
        <w:rPr>
          <w:rFonts w:ascii="Arial" w:eastAsia="Times New Roman" w:hAnsi="Arial" w:cs="Arial"/>
          <w:kern w:val="0"/>
          <w:sz w:val="20"/>
          <w:szCs w:val="20"/>
          <w:lang w:eastAsia="ru-RU"/>
          <w14:ligatures w14:val="none"/>
        </w:rPr>
        <w:tab/>
      </w:r>
      <w:r w:rsidR="00413C3B" w:rsidRPr="00E55367">
        <w:rPr>
          <w:rFonts w:ascii="Arial" w:eastAsia="Times New Roman" w:hAnsi="Arial" w:cs="Arial"/>
          <w:kern w:val="0"/>
          <w:sz w:val="20"/>
          <w:szCs w:val="20"/>
          <w:lang w:eastAsia="ru-RU"/>
          <w14:ligatures w14:val="none"/>
        </w:rPr>
        <w:t>(1</w:t>
      </w:r>
      <w:r w:rsidR="00F02561" w:rsidRPr="00E55367">
        <w:rPr>
          <w:rFonts w:ascii="Arial" w:eastAsia="Times New Roman" w:hAnsi="Arial" w:cs="Arial"/>
          <w:kern w:val="0"/>
          <w:sz w:val="20"/>
          <w:szCs w:val="20"/>
          <w:lang w:eastAsia="ru-RU"/>
          <w14:ligatures w14:val="none"/>
        </w:rPr>
        <w:t>1</w:t>
      </w:r>
      <w:r w:rsidR="00413C3B" w:rsidRPr="00E55367">
        <w:rPr>
          <w:rFonts w:ascii="Arial" w:eastAsia="Times New Roman" w:hAnsi="Arial" w:cs="Arial"/>
          <w:kern w:val="0"/>
          <w:sz w:val="20"/>
          <w:szCs w:val="20"/>
          <w:lang w:eastAsia="ru-RU"/>
          <w14:ligatures w14:val="none"/>
        </w:rPr>
        <w:t>)</w:t>
      </w:r>
    </w:p>
    <w:p w14:paraId="6B67F58F" w14:textId="441DB960" w:rsidR="00FF219D" w:rsidRPr="00E55367" w:rsidRDefault="00904E74" w:rsidP="000F32B3">
      <w:pPr>
        <w:spacing w:after="0" w:line="240" w:lineRule="auto"/>
        <w:ind w:firstLine="567"/>
        <w:jc w:val="both"/>
        <w:rPr>
          <w:rFonts w:ascii="Arial" w:eastAsiaTheme="minorEastAsia" w:hAnsi="Arial" w:cs="Arial"/>
          <w:kern w:val="0"/>
          <w:sz w:val="20"/>
          <w:szCs w:val="20"/>
          <w:lang w:eastAsia="ru-RU"/>
          <w14:ligatures w14:val="none"/>
        </w:rPr>
      </w:pPr>
      <w:r w:rsidRPr="00E55367">
        <w:rPr>
          <w:rFonts w:ascii="Arial" w:eastAsia="Times New Roman" w:hAnsi="Arial" w:cs="Arial"/>
          <w:color w:val="0F1115"/>
          <w:kern w:val="0"/>
          <w:sz w:val="20"/>
          <w:szCs w:val="20"/>
          <w:lang w:eastAsia="ru-RU"/>
          <w14:ligatures w14:val="none"/>
        </w:rPr>
        <w:t xml:space="preserve">где </w:t>
      </w:r>
      <m:oMath>
        <m:r>
          <m:rPr>
            <m:sty m:val="p"/>
          </m:rPr>
          <w:rPr>
            <w:rFonts w:ascii="Cambria Math" w:eastAsia="Times New Roman" w:hAnsi="Cambria Math" w:cs="Arial"/>
            <w:kern w:val="0"/>
            <w:sz w:val="20"/>
            <w:szCs w:val="20"/>
            <w:lang w:eastAsia="ru-RU"/>
            <w14:ligatures w14:val="none"/>
          </w:rPr>
          <m:t>G</m:t>
        </m:r>
        <m:d>
          <m:dPr>
            <m:ctrlPr>
              <w:rPr>
                <w:rFonts w:ascii="Cambria Math" w:eastAsia="Times New Roman" w:hAnsi="Cambria Math" w:cs="Arial"/>
                <w:kern w:val="0"/>
                <w:sz w:val="20"/>
                <w:szCs w:val="20"/>
                <w:lang w:eastAsia="ru-RU"/>
                <w14:ligatures w14:val="none"/>
              </w:rPr>
            </m:ctrlPr>
          </m:dPr>
          <m:e>
            <m:r>
              <m:rPr>
                <m:sty m:val="p"/>
              </m:rPr>
              <w:rPr>
                <w:rFonts w:ascii="Cambria Math" w:eastAsia="Times New Roman" w:hAnsi="Cambria Math" w:cs="Arial"/>
                <w:kern w:val="0"/>
                <w:sz w:val="20"/>
                <w:szCs w:val="20"/>
                <w:lang w:eastAsia="ru-RU"/>
                <w14:ligatures w14:val="none"/>
              </w:rPr>
              <m:t>x,y</m:t>
            </m:r>
          </m:e>
        </m:d>
        <m:r>
          <m:rPr>
            <m:sty m:val="p"/>
          </m:rPr>
          <w:rPr>
            <w:rFonts w:ascii="Cambria Math" w:eastAsia="Times New Roman" w:hAnsi="Cambria Math" w:cs="Arial"/>
            <w:kern w:val="0"/>
            <w:sz w:val="20"/>
            <w:szCs w:val="20"/>
            <w:lang w:eastAsia="ru-RU"/>
            <w14:ligatures w14:val="none"/>
          </w:rPr>
          <m:t>-</m:t>
        </m:r>
      </m:oMath>
      <w:r w:rsidRPr="00E55367">
        <w:rPr>
          <w:rFonts w:ascii="Arial" w:eastAsia="Times New Roman" w:hAnsi="Arial" w:cs="Arial"/>
          <w:kern w:val="0"/>
          <w:sz w:val="20"/>
          <w:szCs w:val="20"/>
          <w:lang w:eastAsia="ru-RU"/>
          <w14:ligatures w14:val="none"/>
        </w:rPr>
        <w:t xml:space="preserve"> </w:t>
      </w:r>
      <w:r w:rsidRPr="00E55367">
        <w:rPr>
          <w:rStyle w:val="ac"/>
          <w:rFonts w:ascii="Arial" w:hAnsi="Arial" w:cs="Arial"/>
          <w:b w:val="0"/>
          <w:bCs w:val="0"/>
          <w:color w:val="0F1115"/>
          <w:sz w:val="20"/>
          <w:szCs w:val="20"/>
        </w:rPr>
        <w:t>значение ядра фильтра</w:t>
      </w:r>
      <w:r w:rsidRPr="00E55367">
        <w:rPr>
          <w:rStyle w:val="apple-converted-space"/>
          <w:rFonts w:ascii="Arial" w:hAnsi="Arial" w:cs="Arial"/>
          <w:b/>
          <w:bCs/>
          <w:color w:val="0F1115"/>
          <w:sz w:val="20"/>
          <w:szCs w:val="20"/>
        </w:rPr>
        <w:t> </w:t>
      </w:r>
      <w:r w:rsidRPr="00E55367">
        <w:rPr>
          <w:rFonts w:ascii="Arial" w:hAnsi="Arial" w:cs="Arial"/>
          <w:color w:val="0F1115"/>
          <w:sz w:val="20"/>
          <w:szCs w:val="20"/>
        </w:rPr>
        <w:t>в точке с координатами (x, y),</w:t>
      </w:r>
      <w:r w:rsidR="00EA4F7C" w:rsidRPr="00E55367">
        <w:rPr>
          <w:rFonts w:ascii="Arial" w:hAnsi="Arial" w:cs="Arial"/>
          <w:color w:val="0F1115"/>
          <w:sz w:val="20"/>
          <w:szCs w:val="20"/>
        </w:rPr>
        <w:t xml:space="preserve"> </w:t>
      </w:r>
      <m:oMath>
        <m:r>
          <m:rPr>
            <m:sty m:val="p"/>
          </m:rPr>
          <w:rPr>
            <w:rFonts w:ascii="Cambria Math" w:eastAsia="Times New Roman" w:hAnsi="Cambria Math" w:cs="Arial"/>
            <w:kern w:val="0"/>
            <w:sz w:val="20"/>
            <w:szCs w:val="20"/>
            <w:lang w:eastAsia="ru-RU"/>
            <w14:ligatures w14:val="none"/>
          </w:rPr>
          <m:t>x,y-</m:t>
        </m:r>
      </m:oMath>
      <w:r w:rsidR="00EA4F7C" w:rsidRPr="00E55367">
        <w:rPr>
          <w:rFonts w:ascii="Arial" w:hAnsi="Arial" w:cs="Arial"/>
          <w:sz w:val="20"/>
          <w:szCs w:val="20"/>
        </w:rPr>
        <w:t xml:space="preserve"> </w:t>
      </w:r>
      <w:r w:rsidR="00EA4F7C" w:rsidRPr="00E55367">
        <w:rPr>
          <w:rFonts w:ascii="Arial" w:eastAsiaTheme="minorEastAsia" w:hAnsi="Arial" w:cs="Arial"/>
          <w:kern w:val="0"/>
          <w:sz w:val="20"/>
          <w:szCs w:val="20"/>
          <w:lang w:eastAsia="ru-RU"/>
          <w14:ligatures w14:val="none"/>
        </w:rPr>
        <w:t xml:space="preserve">координаты относительно центра ядра,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σ</m:t>
            </m:r>
          </m:e>
          <m:sub>
            <m:r>
              <m:rPr>
                <m:sty m:val="p"/>
              </m:rPr>
              <w:rPr>
                <w:rFonts w:ascii="Cambria Math" w:eastAsia="Times New Roman" w:hAnsi="Cambria Math" w:cs="Arial"/>
                <w:kern w:val="0"/>
                <w:sz w:val="20"/>
                <w:szCs w:val="20"/>
                <w:lang w:eastAsia="ru-RU"/>
                <w14:ligatures w14:val="none"/>
              </w:rPr>
              <m:t>x</m:t>
            </m:r>
          </m:sub>
        </m:sSub>
        <m:r>
          <m:rPr>
            <m:sty m:val="p"/>
          </m:rPr>
          <w:rPr>
            <w:rFonts w:ascii="Cambria Math" w:eastAsia="Times New Roman" w:hAnsi="Cambria Math" w:cs="Arial"/>
            <w:kern w:val="0"/>
            <w:sz w:val="20"/>
            <w:szCs w:val="20"/>
            <w:lang w:eastAsia="ru-RU"/>
            <w14:ligatures w14:val="none"/>
          </w:rPr>
          <m:t>-</m:t>
        </m:r>
      </m:oMath>
      <w:r w:rsidR="00EA4F7C" w:rsidRPr="00E55367">
        <w:rPr>
          <w:rFonts w:ascii="Arial" w:eastAsiaTheme="minorEastAsia" w:hAnsi="Arial" w:cs="Arial"/>
          <w:kern w:val="0"/>
          <w:sz w:val="20"/>
          <w:szCs w:val="20"/>
          <w:lang w:eastAsia="ru-RU"/>
          <w14:ligatures w14:val="none"/>
        </w:rPr>
        <w:t xml:space="preserve"> </w:t>
      </w:r>
      <w:r w:rsidR="00EA4F7C" w:rsidRPr="00E55367">
        <w:rPr>
          <w:rFonts w:ascii="Arial" w:eastAsiaTheme="minorEastAsia" w:hAnsi="Arial" w:cs="Arial"/>
          <w:kern w:val="0"/>
          <w:sz w:val="20"/>
          <w:szCs w:val="20"/>
          <w:lang w:val="en-US" w:eastAsia="ru-RU"/>
          <w14:ligatures w14:val="none"/>
        </w:rPr>
        <w:t>c</w:t>
      </w:r>
      <w:proofErr w:type="spellStart"/>
      <w:r w:rsidR="00EA4F7C" w:rsidRPr="00E55367">
        <w:rPr>
          <w:rFonts w:ascii="Arial" w:eastAsiaTheme="minorEastAsia" w:hAnsi="Arial" w:cs="Arial"/>
          <w:kern w:val="0"/>
          <w:sz w:val="20"/>
          <w:szCs w:val="20"/>
          <w:lang w:eastAsia="ru-RU"/>
          <w14:ligatures w14:val="none"/>
        </w:rPr>
        <w:t>тандартное</w:t>
      </w:r>
      <w:proofErr w:type="spellEnd"/>
      <w:r w:rsidR="00EA4F7C" w:rsidRPr="00E55367">
        <w:rPr>
          <w:rFonts w:ascii="Arial" w:eastAsiaTheme="minorEastAsia" w:hAnsi="Arial" w:cs="Arial"/>
          <w:kern w:val="0"/>
          <w:sz w:val="20"/>
          <w:szCs w:val="20"/>
          <w:lang w:eastAsia="ru-RU"/>
          <w14:ligatures w14:val="none"/>
        </w:rPr>
        <w:t xml:space="preserve"> отклонение Гауссова распределения по оси </w:t>
      </w:r>
      <w:r w:rsidR="00EA4F7C" w:rsidRPr="00E55367">
        <w:rPr>
          <w:rFonts w:ascii="Arial" w:eastAsiaTheme="minorEastAsia" w:hAnsi="Arial" w:cs="Arial"/>
          <w:kern w:val="0"/>
          <w:sz w:val="20"/>
          <w:szCs w:val="20"/>
          <w:lang w:val="en-US" w:eastAsia="ru-RU"/>
          <w14:ligatures w14:val="none"/>
        </w:rPr>
        <w:t>X</w:t>
      </w:r>
      <w:r w:rsidR="00EA4F7C" w:rsidRPr="00E55367">
        <w:rPr>
          <w:rFonts w:ascii="Arial" w:eastAsiaTheme="minorEastAsia" w:hAnsi="Arial" w:cs="Arial"/>
          <w:kern w:val="0"/>
          <w:sz w:val="20"/>
          <w:szCs w:val="20"/>
          <w:lang w:eastAsia="ru-RU"/>
          <w14:ligatures w14:val="none"/>
        </w:rPr>
        <w:t xml:space="preserve">, </w:t>
      </w:r>
      <m:oMath>
        <m:sSub>
          <m:sSubPr>
            <m:ctrlPr>
              <w:rPr>
                <w:rFonts w:ascii="Cambria Math" w:eastAsia="Times New Roman" w:hAnsi="Cambria Math" w:cs="Arial"/>
                <w:kern w:val="0"/>
                <w:sz w:val="20"/>
                <w:szCs w:val="20"/>
                <w:lang w:eastAsia="ru-RU"/>
                <w14:ligatures w14:val="none"/>
              </w:rPr>
            </m:ctrlPr>
          </m:sSubPr>
          <m:e>
            <m:r>
              <m:rPr>
                <m:sty m:val="p"/>
              </m:rPr>
              <w:rPr>
                <w:rFonts w:ascii="Cambria Math" w:eastAsia="Times New Roman" w:hAnsi="Cambria Math" w:cs="Arial"/>
                <w:kern w:val="0"/>
                <w:sz w:val="20"/>
                <w:szCs w:val="20"/>
                <w:lang w:eastAsia="ru-RU"/>
                <w14:ligatures w14:val="none"/>
              </w:rPr>
              <m:t>σ</m:t>
            </m:r>
          </m:e>
          <m:sub>
            <m:r>
              <m:rPr>
                <m:sty m:val="p"/>
              </m:rPr>
              <w:rPr>
                <w:rFonts w:ascii="Cambria Math" w:eastAsia="Times New Roman" w:hAnsi="Cambria Math" w:cs="Arial"/>
                <w:kern w:val="0"/>
                <w:sz w:val="20"/>
                <w:szCs w:val="20"/>
                <w:lang w:eastAsia="ru-RU"/>
                <w14:ligatures w14:val="none"/>
              </w:rPr>
              <m:t>y</m:t>
            </m:r>
          </m:sub>
        </m:sSub>
        <m:r>
          <m:rPr>
            <m:sty m:val="p"/>
          </m:rPr>
          <w:rPr>
            <w:rFonts w:ascii="Cambria Math" w:eastAsia="Times New Roman" w:hAnsi="Cambria Math" w:cs="Arial"/>
            <w:kern w:val="0"/>
            <w:sz w:val="20"/>
            <w:szCs w:val="20"/>
            <w:lang w:eastAsia="ru-RU"/>
            <w14:ligatures w14:val="none"/>
          </w:rPr>
          <m:t>-</m:t>
        </m:r>
      </m:oMath>
      <w:r w:rsidR="00EA4F7C" w:rsidRPr="00E55367">
        <w:rPr>
          <w:rFonts w:ascii="Arial" w:eastAsiaTheme="minorEastAsia" w:hAnsi="Arial" w:cs="Arial"/>
          <w:kern w:val="0"/>
          <w:sz w:val="20"/>
          <w:szCs w:val="20"/>
          <w:lang w:eastAsia="ru-RU"/>
          <w14:ligatures w14:val="none"/>
        </w:rPr>
        <w:t xml:space="preserve"> </w:t>
      </w:r>
      <w:r w:rsidR="00EA4F7C" w:rsidRPr="00E55367">
        <w:rPr>
          <w:rFonts w:ascii="Arial" w:eastAsiaTheme="minorEastAsia" w:hAnsi="Arial" w:cs="Arial"/>
          <w:kern w:val="0"/>
          <w:sz w:val="20"/>
          <w:szCs w:val="20"/>
          <w:lang w:val="en-US" w:eastAsia="ru-RU"/>
          <w14:ligatures w14:val="none"/>
        </w:rPr>
        <w:t>c</w:t>
      </w:r>
      <w:proofErr w:type="spellStart"/>
      <w:r w:rsidR="00EA4F7C" w:rsidRPr="00E55367">
        <w:rPr>
          <w:rFonts w:ascii="Arial" w:eastAsiaTheme="minorEastAsia" w:hAnsi="Arial" w:cs="Arial"/>
          <w:kern w:val="0"/>
          <w:sz w:val="20"/>
          <w:szCs w:val="20"/>
          <w:lang w:eastAsia="ru-RU"/>
          <w14:ligatures w14:val="none"/>
        </w:rPr>
        <w:t>тандартное</w:t>
      </w:r>
      <w:proofErr w:type="spellEnd"/>
      <w:r w:rsidR="00EA4F7C" w:rsidRPr="00E55367">
        <w:rPr>
          <w:rFonts w:ascii="Arial" w:eastAsiaTheme="minorEastAsia" w:hAnsi="Arial" w:cs="Arial"/>
          <w:kern w:val="0"/>
          <w:sz w:val="20"/>
          <w:szCs w:val="20"/>
          <w:lang w:eastAsia="ru-RU"/>
          <w14:ligatures w14:val="none"/>
        </w:rPr>
        <w:t xml:space="preserve"> отклонение Гауссова распределения по оси </w:t>
      </w:r>
      <w:r w:rsidR="00EA4F7C" w:rsidRPr="00E55367">
        <w:rPr>
          <w:rFonts w:ascii="Arial" w:eastAsiaTheme="minorEastAsia" w:hAnsi="Arial" w:cs="Arial"/>
          <w:kern w:val="0"/>
          <w:sz w:val="20"/>
          <w:szCs w:val="20"/>
          <w:lang w:val="en-US" w:eastAsia="ru-RU"/>
          <w14:ligatures w14:val="none"/>
        </w:rPr>
        <w:t>Y</w:t>
      </w:r>
      <w:r w:rsidR="00EA4F7C" w:rsidRPr="00E55367">
        <w:rPr>
          <w:rFonts w:ascii="Arial" w:eastAsiaTheme="minorEastAsia" w:hAnsi="Arial" w:cs="Arial"/>
          <w:kern w:val="0"/>
          <w:sz w:val="20"/>
          <w:szCs w:val="20"/>
          <w:lang w:eastAsia="ru-RU"/>
          <w14:ligatures w14:val="none"/>
        </w:rPr>
        <w:t>.</w:t>
      </w:r>
    </w:p>
    <w:p w14:paraId="0E4454C8" w14:textId="1F792749" w:rsidR="00255D96" w:rsidRPr="00E55367" w:rsidRDefault="00255D96" w:rsidP="000F32B3">
      <w:pPr>
        <w:spacing w:after="0" w:line="240" w:lineRule="auto"/>
        <w:ind w:firstLine="567"/>
        <w:jc w:val="both"/>
        <w:rPr>
          <w:rFonts w:ascii="Arial" w:eastAsiaTheme="minorEastAsia" w:hAnsi="Arial" w:cs="Arial"/>
          <w:kern w:val="0"/>
          <w:sz w:val="20"/>
          <w:szCs w:val="20"/>
          <w:lang w:eastAsia="ru-RU"/>
          <w14:ligatures w14:val="none"/>
        </w:rPr>
      </w:pPr>
      <w:r w:rsidRPr="00E55367">
        <w:rPr>
          <w:rFonts w:ascii="Arial" w:eastAsiaTheme="minorEastAsia" w:hAnsi="Arial" w:cs="Arial"/>
          <w:kern w:val="0"/>
          <w:sz w:val="20"/>
          <w:szCs w:val="20"/>
          <w:lang w:eastAsia="ru-RU"/>
          <w14:ligatures w14:val="none"/>
        </w:rPr>
        <w:t>Для повышения наглядности карт урожайности и почвенных параметров применяется адаптивное сглаживание с помощью двумерного фильтра Гаусса (</w:t>
      </w:r>
      <w:proofErr w:type="spellStart"/>
      <w:proofErr w:type="gramStart"/>
      <w:r w:rsidRPr="00E55367">
        <w:rPr>
          <w:rFonts w:ascii="Arial" w:eastAsiaTheme="minorEastAsia" w:hAnsi="Arial" w:cs="Arial"/>
          <w:kern w:val="0"/>
          <w:sz w:val="20"/>
          <w:szCs w:val="20"/>
          <w:lang w:val="en-US" w:eastAsia="ru-RU"/>
          <w14:ligatures w14:val="none"/>
        </w:rPr>
        <w:t>scipy</w:t>
      </w:r>
      <w:proofErr w:type="spellEnd"/>
      <w:r w:rsidRPr="00E55367">
        <w:rPr>
          <w:rFonts w:ascii="Arial" w:eastAsiaTheme="minorEastAsia" w:hAnsi="Arial" w:cs="Arial"/>
          <w:kern w:val="0"/>
          <w:sz w:val="20"/>
          <w:szCs w:val="20"/>
          <w:lang w:eastAsia="ru-RU"/>
          <w14:ligatures w14:val="none"/>
        </w:rPr>
        <w:t>.</w:t>
      </w:r>
      <w:proofErr w:type="spellStart"/>
      <w:r w:rsidRPr="00E55367">
        <w:rPr>
          <w:rFonts w:ascii="Arial" w:eastAsiaTheme="minorEastAsia" w:hAnsi="Arial" w:cs="Arial"/>
          <w:kern w:val="0"/>
          <w:sz w:val="20"/>
          <w:szCs w:val="20"/>
          <w:lang w:val="en-US" w:eastAsia="ru-RU"/>
          <w14:ligatures w14:val="none"/>
        </w:rPr>
        <w:t>ndimage</w:t>
      </w:r>
      <w:proofErr w:type="spellEnd"/>
      <w:proofErr w:type="gramEnd"/>
      <w:r w:rsidRPr="00E55367">
        <w:rPr>
          <w:rFonts w:ascii="Arial" w:eastAsiaTheme="minorEastAsia" w:hAnsi="Arial" w:cs="Arial"/>
          <w:kern w:val="0"/>
          <w:sz w:val="20"/>
          <w:szCs w:val="20"/>
          <w:lang w:eastAsia="ru-RU"/>
          <w14:ligatures w14:val="none"/>
        </w:rPr>
        <w:t>.</w:t>
      </w:r>
      <w:r w:rsidRPr="00E55367">
        <w:rPr>
          <w:rFonts w:ascii="Arial" w:eastAsiaTheme="minorEastAsia" w:hAnsi="Arial" w:cs="Arial"/>
          <w:kern w:val="0"/>
          <w:sz w:val="20"/>
          <w:szCs w:val="20"/>
          <w:lang w:val="en-US" w:eastAsia="ru-RU"/>
          <w14:ligatures w14:val="none"/>
        </w:rPr>
        <w:t>gaussian</w:t>
      </w:r>
      <w:r w:rsidRPr="00E55367">
        <w:rPr>
          <w:rFonts w:ascii="Arial" w:eastAsiaTheme="minorEastAsia" w:hAnsi="Arial" w:cs="Arial"/>
          <w:kern w:val="0"/>
          <w:sz w:val="20"/>
          <w:szCs w:val="20"/>
          <w:lang w:eastAsia="ru-RU"/>
          <w14:ligatures w14:val="none"/>
        </w:rPr>
        <w:t>_</w:t>
      </w:r>
      <w:r w:rsidRPr="00E55367">
        <w:rPr>
          <w:rFonts w:ascii="Arial" w:eastAsiaTheme="minorEastAsia" w:hAnsi="Arial" w:cs="Arial"/>
          <w:kern w:val="0"/>
          <w:sz w:val="20"/>
          <w:szCs w:val="20"/>
          <w:lang w:val="en-US" w:eastAsia="ru-RU"/>
          <w14:ligatures w14:val="none"/>
        </w:rPr>
        <w:t>filter</w:t>
      </w:r>
      <w:r w:rsidRPr="00E55367">
        <w:rPr>
          <w:rFonts w:ascii="Arial" w:eastAsiaTheme="minorEastAsia" w:hAnsi="Arial" w:cs="Arial"/>
          <w:kern w:val="0"/>
          <w:sz w:val="20"/>
          <w:szCs w:val="20"/>
          <w:lang w:eastAsia="ru-RU"/>
          <w14:ligatures w14:val="none"/>
        </w:rPr>
        <w:t xml:space="preserve"> с </w:t>
      </w:r>
      <w:r w:rsidRPr="00E55367">
        <w:rPr>
          <w:rFonts w:ascii="Arial" w:eastAsiaTheme="minorEastAsia" w:hAnsi="Arial" w:cs="Arial"/>
          <w:kern w:val="0"/>
          <w:sz w:val="20"/>
          <w:szCs w:val="20"/>
          <w:lang w:val="en-US" w:eastAsia="ru-RU"/>
          <w14:ligatures w14:val="none"/>
        </w:rPr>
        <w:t>σ</w:t>
      </w:r>
      <w:r w:rsidRPr="00E55367">
        <w:rPr>
          <w:rFonts w:ascii="Arial" w:eastAsiaTheme="minorEastAsia" w:hAnsi="Arial" w:cs="Arial"/>
          <w:kern w:val="0"/>
          <w:sz w:val="20"/>
          <w:szCs w:val="20"/>
          <w:lang w:eastAsia="ru-RU"/>
          <w14:ligatures w14:val="none"/>
        </w:rPr>
        <w:t xml:space="preserve"> = 1). Это позволяет уменьшить визуальный «шум» и выявить </w:t>
      </w:r>
      <w:r w:rsidR="00AF1DA1" w:rsidRPr="00E55367">
        <w:rPr>
          <w:rFonts w:ascii="Arial" w:eastAsiaTheme="minorEastAsia" w:hAnsi="Arial" w:cs="Arial"/>
          <w:kern w:val="0"/>
          <w:sz w:val="20"/>
          <w:szCs w:val="20"/>
          <w:lang w:eastAsia="ru-RU"/>
          <w14:ligatures w14:val="none"/>
        </w:rPr>
        <w:t>закономерности</w:t>
      </w:r>
      <w:r w:rsidRPr="00E55367">
        <w:rPr>
          <w:rFonts w:ascii="Arial" w:eastAsiaTheme="minorEastAsia" w:hAnsi="Arial" w:cs="Arial"/>
          <w:kern w:val="0"/>
          <w:sz w:val="20"/>
          <w:szCs w:val="20"/>
          <w:lang w:eastAsia="ru-RU"/>
          <w14:ligatures w14:val="none"/>
        </w:rPr>
        <w:t xml:space="preserve"> </w:t>
      </w:r>
      <w:r w:rsidR="00AF1DA1" w:rsidRPr="00E55367">
        <w:rPr>
          <w:rFonts w:ascii="Arial" w:eastAsiaTheme="minorEastAsia" w:hAnsi="Arial" w:cs="Arial"/>
          <w:kern w:val="0"/>
          <w:sz w:val="20"/>
          <w:szCs w:val="20"/>
          <w:lang w:eastAsia="ru-RU"/>
          <w14:ligatures w14:val="none"/>
        </w:rPr>
        <w:t xml:space="preserve">пространственного </w:t>
      </w:r>
      <w:r w:rsidRPr="00E55367">
        <w:rPr>
          <w:rFonts w:ascii="Arial" w:eastAsiaTheme="minorEastAsia" w:hAnsi="Arial" w:cs="Arial"/>
          <w:kern w:val="0"/>
          <w:sz w:val="20"/>
          <w:szCs w:val="20"/>
          <w:lang w:eastAsia="ru-RU"/>
          <w14:ligatures w14:val="none"/>
        </w:rPr>
        <w:t>распределения параметров.</w:t>
      </w:r>
    </w:p>
    <w:p w14:paraId="6E752A6F" w14:textId="27F9D85D" w:rsidR="00FF219D" w:rsidRPr="00E55367" w:rsidRDefault="00255D96" w:rsidP="000F32B3">
      <w:pPr>
        <w:spacing w:after="0" w:line="240" w:lineRule="auto"/>
        <w:ind w:firstLine="567"/>
        <w:jc w:val="both"/>
        <w:rPr>
          <w:rFonts w:ascii="Arial" w:eastAsiaTheme="minorEastAsia" w:hAnsi="Arial" w:cs="Arial"/>
          <w:kern w:val="0"/>
          <w:sz w:val="20"/>
          <w:szCs w:val="20"/>
          <w:lang w:eastAsia="ru-RU"/>
          <w14:ligatures w14:val="none"/>
        </w:rPr>
      </w:pPr>
      <w:r w:rsidRPr="00E55367">
        <w:rPr>
          <w:rFonts w:ascii="Arial" w:hAnsi="Arial" w:cs="Arial"/>
          <w:color w:val="0F1115"/>
          <w:sz w:val="20"/>
          <w:szCs w:val="20"/>
          <w:shd w:val="clear" w:color="auto" w:fill="FFFFFF"/>
        </w:rPr>
        <w:t>Для оценки статистической значимости различий между выделенными кластерами применяется t-критерий Стьюдента для независимых выборок. Проверяется гипотеза о равенстве средних значений урожайности (количество плодов) в парах кластеров. Уровень значимости принят равным α = 0</w:t>
      </w:r>
      <w:r w:rsidR="00A81101" w:rsidRPr="00E55367">
        <w:rPr>
          <w:rFonts w:ascii="Arial" w:hAnsi="Arial" w:cs="Arial"/>
          <w:color w:val="0F1115"/>
          <w:sz w:val="20"/>
          <w:szCs w:val="20"/>
          <w:shd w:val="clear" w:color="auto" w:fill="FFFFFF"/>
        </w:rPr>
        <w:t>,</w:t>
      </w:r>
      <w:r w:rsidRPr="00E55367">
        <w:rPr>
          <w:rFonts w:ascii="Arial" w:hAnsi="Arial" w:cs="Arial"/>
          <w:color w:val="0F1115"/>
          <w:sz w:val="20"/>
          <w:szCs w:val="20"/>
          <w:shd w:val="clear" w:color="auto" w:fill="FFFFFF"/>
        </w:rPr>
        <w:t>05.</w:t>
      </w:r>
    </w:p>
    <w:p w14:paraId="3542B4D3" w14:textId="77777777" w:rsidR="000F32B3" w:rsidRPr="000F32B3" w:rsidRDefault="00AF1DA1" w:rsidP="000F32B3">
      <w:pPr>
        <w:pStyle w:val="ds-markdown-paragraph"/>
        <w:spacing w:before="0" w:beforeAutospacing="0" w:after="0" w:afterAutospacing="0"/>
        <w:ind w:firstLine="567"/>
        <w:jc w:val="both"/>
        <w:rPr>
          <w:rFonts w:ascii="Arial" w:hAnsi="Arial" w:cs="Arial"/>
          <w:color w:val="0F1115"/>
          <w:sz w:val="20"/>
          <w:szCs w:val="20"/>
          <w:shd w:val="clear" w:color="auto" w:fill="FFFFFF"/>
        </w:rPr>
      </w:pPr>
      <w:r w:rsidRPr="00E55367">
        <w:rPr>
          <w:rFonts w:ascii="Arial" w:hAnsi="Arial" w:cs="Arial"/>
          <w:color w:val="0F1115"/>
          <w:sz w:val="20"/>
          <w:szCs w:val="20"/>
          <w:shd w:val="clear" w:color="auto" w:fill="FFFFFF"/>
        </w:rPr>
        <w:t xml:space="preserve">Все данные системы (характеристики сада, почвенные и метеорологические измерения, результаты сканирований и прогнозов) хранятся в локальной реляционной базе данных </w:t>
      </w:r>
      <w:proofErr w:type="spellStart"/>
      <w:r w:rsidRPr="00E55367">
        <w:rPr>
          <w:rFonts w:ascii="Arial" w:hAnsi="Arial" w:cs="Arial"/>
          <w:color w:val="0F1115"/>
          <w:sz w:val="20"/>
          <w:szCs w:val="20"/>
          <w:shd w:val="clear" w:color="auto" w:fill="FFFFFF"/>
        </w:rPr>
        <w:t>SQLite</w:t>
      </w:r>
      <w:proofErr w:type="spellEnd"/>
      <w:r w:rsidRPr="00E55367">
        <w:rPr>
          <w:rFonts w:ascii="Arial" w:hAnsi="Arial" w:cs="Arial"/>
          <w:color w:val="0F1115"/>
          <w:sz w:val="20"/>
          <w:szCs w:val="20"/>
          <w:shd w:val="clear" w:color="auto" w:fill="FFFFFF"/>
        </w:rPr>
        <w:t>, что обеспечивает целостность данных, ведение истории изменений, а также экспорт и импорт данных в стандартные форматы, такие как Excel.</w:t>
      </w:r>
    </w:p>
    <w:p w14:paraId="2D3C49D6" w14:textId="77777777" w:rsidR="006A2266" w:rsidRDefault="006A2266" w:rsidP="00A62565">
      <w:pPr>
        <w:pStyle w:val="ds-markdown-paragraph"/>
        <w:spacing w:before="0" w:beforeAutospacing="0" w:after="0" w:afterAutospacing="0"/>
        <w:ind w:firstLine="567"/>
        <w:jc w:val="center"/>
        <w:rPr>
          <w:rFonts w:ascii="Arial" w:hAnsi="Arial" w:cs="Arial"/>
          <w:b/>
          <w:bCs/>
          <w:color w:val="0F1115"/>
          <w:sz w:val="20"/>
          <w:szCs w:val="20"/>
          <w:shd w:val="clear" w:color="auto" w:fill="FFFFFF"/>
        </w:rPr>
      </w:pPr>
      <w:r w:rsidRPr="006A2266">
        <w:rPr>
          <w:rFonts w:ascii="Arial" w:hAnsi="Arial" w:cs="Arial"/>
          <w:b/>
          <w:bCs/>
          <w:color w:val="0F1115"/>
          <w:sz w:val="20"/>
          <w:szCs w:val="20"/>
          <w:shd w:val="clear" w:color="auto" w:fill="FFFFFF"/>
        </w:rPr>
        <w:t>Результаты исследований и их обсуждение</w:t>
      </w:r>
    </w:p>
    <w:p w14:paraId="34EF505B" w14:textId="430B8D66" w:rsidR="000F32B3" w:rsidRPr="000F32B3" w:rsidRDefault="001F4684" w:rsidP="000F32B3">
      <w:pPr>
        <w:pStyle w:val="ds-markdown-paragraph"/>
        <w:spacing w:before="0" w:beforeAutospacing="0" w:after="0" w:afterAutospacing="0"/>
        <w:ind w:firstLine="567"/>
        <w:jc w:val="both"/>
        <w:rPr>
          <w:rFonts w:ascii="Arial" w:hAnsi="Arial" w:cs="Arial"/>
          <w:sz w:val="20"/>
          <w:szCs w:val="20"/>
        </w:rPr>
      </w:pPr>
      <w:r w:rsidRPr="00E55367">
        <w:rPr>
          <w:rFonts w:ascii="Arial" w:hAnsi="Arial" w:cs="Arial"/>
          <w:sz w:val="20"/>
          <w:szCs w:val="20"/>
        </w:rPr>
        <w:t xml:space="preserve">В ходе экспериментальных исследований интеллектуальная система была протестирована на участке </w:t>
      </w:r>
      <w:r w:rsidR="00593FE8" w:rsidRPr="00E55367">
        <w:rPr>
          <w:rFonts w:ascii="Arial" w:hAnsi="Arial" w:cs="Arial"/>
          <w:sz w:val="20"/>
          <w:szCs w:val="20"/>
        </w:rPr>
        <w:t xml:space="preserve">в </w:t>
      </w:r>
      <w:r w:rsidRPr="00E55367">
        <w:rPr>
          <w:rFonts w:ascii="Arial" w:hAnsi="Arial" w:cs="Arial"/>
          <w:sz w:val="20"/>
          <w:szCs w:val="20"/>
        </w:rPr>
        <w:t xml:space="preserve">яблоневом саду сорта </w:t>
      </w:r>
      <w:proofErr w:type="spellStart"/>
      <w:r w:rsidRPr="00E55367">
        <w:rPr>
          <w:rFonts w:ascii="Arial" w:hAnsi="Arial" w:cs="Arial"/>
          <w:sz w:val="20"/>
          <w:szCs w:val="20"/>
        </w:rPr>
        <w:t>Спартан</w:t>
      </w:r>
      <w:proofErr w:type="spellEnd"/>
      <w:r w:rsidRPr="00E55367">
        <w:rPr>
          <w:rFonts w:ascii="Arial" w:hAnsi="Arial" w:cs="Arial"/>
          <w:sz w:val="20"/>
          <w:szCs w:val="20"/>
        </w:rPr>
        <w:t xml:space="preserve">, включающем 40 рядов по 30 деревьев в каждом. В течение вегетационного периода осуществлялся мониторинг с использованием наземного робота, оснащённого RGB-камерами высокого разрешения. Сбор фенологических данных (цветки, завязи, плоды), почвенных характеристик и метеорологических параметров проводился с пространственным разрешением до отдельного дерева и временным интервалом до </w:t>
      </w:r>
      <w:r w:rsidR="00E82026" w:rsidRPr="00E55367">
        <w:rPr>
          <w:rFonts w:ascii="Arial" w:hAnsi="Arial" w:cs="Arial"/>
          <w:sz w:val="20"/>
          <w:szCs w:val="20"/>
        </w:rPr>
        <w:t xml:space="preserve">15 </w:t>
      </w:r>
      <w:r w:rsidRPr="00E55367">
        <w:rPr>
          <w:rFonts w:ascii="Arial" w:hAnsi="Arial" w:cs="Arial"/>
          <w:sz w:val="20"/>
          <w:szCs w:val="20"/>
        </w:rPr>
        <w:t>дней в зависимости от фазы развития.</w:t>
      </w:r>
    </w:p>
    <w:p w14:paraId="68617CA8" w14:textId="4EF54ECF" w:rsidR="000F32B3" w:rsidRPr="000F32B3" w:rsidRDefault="00AF1DA1" w:rsidP="000F32B3">
      <w:pPr>
        <w:pStyle w:val="ds-markdown-paragraph"/>
        <w:spacing w:before="0" w:beforeAutospacing="0" w:after="0" w:afterAutospacing="0"/>
        <w:ind w:firstLine="567"/>
        <w:jc w:val="both"/>
        <w:rPr>
          <w:rFonts w:ascii="Arial" w:hAnsi="Arial" w:cs="Arial"/>
          <w:sz w:val="20"/>
          <w:szCs w:val="20"/>
        </w:rPr>
      </w:pPr>
      <w:r w:rsidRPr="00E55367">
        <w:rPr>
          <w:rFonts w:ascii="Arial" w:hAnsi="Arial" w:cs="Arial"/>
          <w:sz w:val="20"/>
          <w:szCs w:val="20"/>
        </w:rPr>
        <w:t>На основе собранных данных была сформирована обучающая (80% от общего объёма данных) и тестовая (20%) выборки</w:t>
      </w:r>
      <w:r w:rsidR="001F4684" w:rsidRPr="00E55367">
        <w:rPr>
          <w:rFonts w:ascii="Arial" w:hAnsi="Arial" w:cs="Arial"/>
          <w:sz w:val="20"/>
          <w:szCs w:val="20"/>
        </w:rPr>
        <w:t xml:space="preserve">. Модель градиентного </w:t>
      </w:r>
      <w:proofErr w:type="spellStart"/>
      <w:r w:rsidR="001F4684" w:rsidRPr="00E55367">
        <w:rPr>
          <w:rFonts w:ascii="Arial" w:hAnsi="Arial" w:cs="Arial"/>
          <w:sz w:val="20"/>
          <w:szCs w:val="20"/>
        </w:rPr>
        <w:t>бустинга</w:t>
      </w:r>
      <w:proofErr w:type="spellEnd"/>
      <w:r w:rsidR="001F4684" w:rsidRPr="00E55367">
        <w:rPr>
          <w:rFonts w:ascii="Arial" w:hAnsi="Arial" w:cs="Arial"/>
          <w:sz w:val="20"/>
          <w:szCs w:val="20"/>
        </w:rPr>
        <w:t xml:space="preserve"> показала наилучшую точность прогнозирования количества плодов на дерево: коэффициент детерминации R² = 0</w:t>
      </w:r>
      <w:r w:rsidR="005C34CD" w:rsidRPr="00E55367">
        <w:rPr>
          <w:rFonts w:ascii="Arial" w:hAnsi="Arial" w:cs="Arial"/>
          <w:sz w:val="20"/>
          <w:szCs w:val="20"/>
        </w:rPr>
        <w:t>,</w:t>
      </w:r>
      <w:r w:rsidR="001F4684" w:rsidRPr="00E55367">
        <w:rPr>
          <w:rFonts w:ascii="Arial" w:hAnsi="Arial" w:cs="Arial"/>
          <w:sz w:val="20"/>
          <w:szCs w:val="20"/>
        </w:rPr>
        <w:t>87, средняя абсолютная процентная ошибка MAPE = 10</w:t>
      </w:r>
      <w:r w:rsidR="005C34CD" w:rsidRPr="00E55367">
        <w:rPr>
          <w:rFonts w:ascii="Arial" w:hAnsi="Arial" w:cs="Arial"/>
          <w:sz w:val="20"/>
          <w:szCs w:val="20"/>
        </w:rPr>
        <w:t>,</w:t>
      </w:r>
      <w:r w:rsidR="001F4684" w:rsidRPr="00E55367">
        <w:rPr>
          <w:rFonts w:ascii="Arial" w:hAnsi="Arial" w:cs="Arial"/>
          <w:sz w:val="20"/>
          <w:szCs w:val="20"/>
        </w:rPr>
        <w:t xml:space="preserve">2%, среднеквадратичная ошибка MSE = </w:t>
      </w:r>
      <w:r w:rsidR="002E0602" w:rsidRPr="00E55367">
        <w:rPr>
          <w:rFonts w:ascii="Arial" w:hAnsi="Arial" w:cs="Arial"/>
          <w:sz w:val="20"/>
          <w:szCs w:val="20"/>
        </w:rPr>
        <w:t>145</w:t>
      </w:r>
      <w:r w:rsidR="005C34CD" w:rsidRPr="00E55367">
        <w:rPr>
          <w:rFonts w:ascii="Arial" w:hAnsi="Arial" w:cs="Arial"/>
          <w:sz w:val="20"/>
          <w:szCs w:val="20"/>
        </w:rPr>
        <w:t>,</w:t>
      </w:r>
      <w:r w:rsidR="002E0602" w:rsidRPr="00E55367">
        <w:rPr>
          <w:rFonts w:ascii="Arial" w:hAnsi="Arial" w:cs="Arial"/>
          <w:sz w:val="20"/>
          <w:szCs w:val="20"/>
        </w:rPr>
        <w:t>3</w:t>
      </w:r>
      <w:r w:rsidR="001F4684" w:rsidRPr="00E55367">
        <w:rPr>
          <w:rFonts w:ascii="Arial" w:hAnsi="Arial" w:cs="Arial"/>
          <w:sz w:val="20"/>
          <w:szCs w:val="20"/>
        </w:rPr>
        <w:t>. Это подтверждает способность модели учитывать нелинейные взаимосвязи между многомерными признаками и конечной продуктивностью.</w:t>
      </w:r>
    </w:p>
    <w:p w14:paraId="1090FFBE" w14:textId="4E9C9734" w:rsidR="00E82026" w:rsidRPr="000F32B3" w:rsidRDefault="005C34CD" w:rsidP="000F32B3">
      <w:pPr>
        <w:pStyle w:val="ds-markdown-paragraph"/>
        <w:spacing w:before="0" w:beforeAutospacing="0" w:after="0" w:afterAutospacing="0"/>
        <w:ind w:firstLine="567"/>
        <w:jc w:val="both"/>
        <w:rPr>
          <w:rFonts w:ascii="Arial" w:hAnsi="Arial" w:cs="Arial"/>
          <w:color w:val="0F1115"/>
          <w:sz w:val="20"/>
          <w:szCs w:val="20"/>
          <w:shd w:val="clear" w:color="auto" w:fill="FFFFFF"/>
        </w:rPr>
      </w:pPr>
      <w:r w:rsidRPr="00E55367">
        <w:rPr>
          <w:rFonts w:ascii="Arial" w:hAnsi="Arial" w:cs="Arial"/>
          <w:sz w:val="20"/>
          <w:szCs w:val="20"/>
        </w:rPr>
        <w:lastRenderedPageBreak/>
        <w:t xml:space="preserve">В ходе работы системы был реализован полный цикл от сбора данных и их обработки до визуализации и принятия решений. На рисунке </w:t>
      </w:r>
      <w:r w:rsidR="00141958" w:rsidRPr="00E55367">
        <w:rPr>
          <w:rFonts w:ascii="Arial" w:hAnsi="Arial" w:cs="Arial"/>
          <w:sz w:val="20"/>
          <w:szCs w:val="20"/>
        </w:rPr>
        <w:t>3</w:t>
      </w:r>
      <w:r w:rsidRPr="00E55367">
        <w:rPr>
          <w:rFonts w:ascii="Arial" w:hAnsi="Arial" w:cs="Arial"/>
          <w:sz w:val="20"/>
          <w:szCs w:val="20"/>
        </w:rPr>
        <w:t xml:space="preserve"> представлено главное окно графического интерфейса системы</w:t>
      </w:r>
      <w:r w:rsidR="0011011D" w:rsidRPr="00E55367">
        <w:rPr>
          <w:rFonts w:ascii="Arial" w:hAnsi="Arial" w:cs="Arial"/>
          <w:sz w:val="20"/>
          <w:szCs w:val="20"/>
        </w:rPr>
        <w:t>.</w:t>
      </w:r>
    </w:p>
    <w:p w14:paraId="3EECEE29" w14:textId="7401BC33" w:rsidR="003E77D1" w:rsidRPr="00E55367" w:rsidRDefault="009556EB" w:rsidP="0034394A">
      <w:pPr>
        <w:spacing w:after="0" w:line="240" w:lineRule="auto"/>
        <w:jc w:val="center"/>
        <w:rPr>
          <w:rFonts w:ascii="Arial" w:hAnsi="Arial" w:cs="Arial"/>
          <w:sz w:val="20"/>
          <w:szCs w:val="20"/>
          <w:lang w:eastAsia="ru-RU"/>
        </w:rPr>
      </w:pPr>
      <w:r>
        <w:rPr>
          <w:rFonts w:ascii="Arial" w:hAnsi="Arial" w:cs="Arial"/>
          <w:noProof/>
          <w:sz w:val="20"/>
          <w:szCs w:val="20"/>
          <w:lang w:eastAsia="ru-RU"/>
        </w:rPr>
        <w:drawing>
          <wp:inline distT="0" distB="0" distL="0" distR="0" wp14:anchorId="019DEE30" wp14:editId="7BBD08D3">
            <wp:extent cx="6120130" cy="3584575"/>
            <wp:effectExtent l="0" t="0" r="1270" b="0"/>
            <wp:docPr id="230918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1821" name="Рисунок 230918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584575"/>
                    </a:xfrm>
                    <a:prstGeom prst="rect">
                      <a:avLst/>
                    </a:prstGeom>
                  </pic:spPr>
                </pic:pic>
              </a:graphicData>
            </a:graphic>
          </wp:inline>
        </w:drawing>
      </w:r>
    </w:p>
    <w:p w14:paraId="25AFD259" w14:textId="23DC7351" w:rsidR="00E82026" w:rsidRPr="00553EC7" w:rsidRDefault="007D379D" w:rsidP="0034394A">
      <w:pPr>
        <w:spacing w:after="0" w:line="240" w:lineRule="auto"/>
        <w:jc w:val="center"/>
        <w:rPr>
          <w:rFonts w:ascii="Arial" w:hAnsi="Arial" w:cs="Arial"/>
          <w:sz w:val="20"/>
          <w:szCs w:val="20"/>
        </w:rPr>
      </w:pPr>
      <w:r w:rsidRPr="00E55367">
        <w:rPr>
          <w:rFonts w:ascii="Arial" w:hAnsi="Arial" w:cs="Arial"/>
          <w:sz w:val="20"/>
          <w:szCs w:val="20"/>
        </w:rPr>
        <w:t>Рис</w:t>
      </w:r>
      <w:r w:rsidR="00653AAA" w:rsidRPr="00653AAA">
        <w:rPr>
          <w:rFonts w:ascii="Arial" w:hAnsi="Arial" w:cs="Arial"/>
          <w:sz w:val="20"/>
          <w:szCs w:val="20"/>
        </w:rPr>
        <w:t>.</w:t>
      </w:r>
      <w:r w:rsidRPr="00E55367">
        <w:rPr>
          <w:rFonts w:ascii="Arial" w:hAnsi="Arial" w:cs="Arial"/>
          <w:sz w:val="20"/>
          <w:szCs w:val="20"/>
        </w:rPr>
        <w:t xml:space="preserve"> 3 – </w:t>
      </w:r>
      <w:r w:rsidR="0011011D" w:rsidRPr="00E55367">
        <w:rPr>
          <w:rFonts w:ascii="Arial" w:hAnsi="Arial" w:cs="Arial"/>
          <w:sz w:val="20"/>
          <w:szCs w:val="20"/>
        </w:rPr>
        <w:t>Главное окно программного интерфейса системы с отображением параметров сада, таблицы данных и панели управления</w:t>
      </w:r>
    </w:p>
    <w:p w14:paraId="0FECF02F" w14:textId="54377206" w:rsidR="000F32B3" w:rsidRPr="0080312E" w:rsidRDefault="00653AAA" w:rsidP="00653AAA">
      <w:pPr>
        <w:spacing w:after="0" w:line="240" w:lineRule="auto"/>
        <w:jc w:val="center"/>
        <w:rPr>
          <w:rFonts w:ascii="Arial" w:hAnsi="Arial" w:cs="Arial"/>
          <w:sz w:val="20"/>
          <w:szCs w:val="20"/>
          <w:lang w:val="en-US"/>
        </w:rPr>
      </w:pPr>
      <w:r w:rsidRPr="00653AAA">
        <w:rPr>
          <w:rFonts w:ascii="Arial" w:hAnsi="Arial" w:cs="Arial"/>
          <w:sz w:val="20"/>
          <w:szCs w:val="20"/>
          <w:lang w:val="en-US"/>
        </w:rPr>
        <w:t xml:space="preserve">Fig. 3 – </w:t>
      </w:r>
      <w:r w:rsidR="0080312E" w:rsidRPr="0080312E">
        <w:rPr>
          <w:rFonts w:ascii="Arial" w:hAnsi="Arial" w:cs="Arial"/>
          <w:sz w:val="20"/>
          <w:szCs w:val="20"/>
          <w:lang w:val="en-US"/>
        </w:rPr>
        <w:t>The main window of the systems software interface displays the garden settings, data table, and control panel</w:t>
      </w:r>
    </w:p>
    <w:p w14:paraId="3AB2CB0F" w14:textId="77777777" w:rsidR="00653AAA" w:rsidRPr="0080312E" w:rsidRDefault="00653AAA" w:rsidP="00653AAA">
      <w:pPr>
        <w:spacing w:after="0" w:line="240" w:lineRule="auto"/>
        <w:jc w:val="center"/>
        <w:rPr>
          <w:rFonts w:ascii="Arial" w:hAnsi="Arial" w:cs="Arial"/>
          <w:sz w:val="20"/>
          <w:szCs w:val="20"/>
          <w:lang w:val="en-US"/>
        </w:rPr>
      </w:pPr>
    </w:p>
    <w:p w14:paraId="60587176" w14:textId="7EF81FE7" w:rsidR="00004BD1" w:rsidRPr="00E55367" w:rsidRDefault="0011011D" w:rsidP="000F32B3">
      <w:pPr>
        <w:spacing w:after="0" w:line="240" w:lineRule="auto"/>
        <w:ind w:firstLine="567"/>
        <w:jc w:val="both"/>
        <w:rPr>
          <w:rFonts w:ascii="Arial" w:hAnsi="Arial" w:cs="Arial"/>
          <w:sz w:val="20"/>
          <w:szCs w:val="20"/>
          <w:lang w:eastAsia="ru-RU"/>
        </w:rPr>
      </w:pPr>
      <w:r w:rsidRPr="00E55367">
        <w:rPr>
          <w:rFonts w:ascii="Arial" w:hAnsi="Arial" w:cs="Arial"/>
          <w:sz w:val="20"/>
          <w:szCs w:val="20"/>
          <w:lang w:eastAsia="ru-RU"/>
        </w:rPr>
        <w:t>Левая панель содержит управление параметрами сада, табличные данные, инструменты сканирования и анализа с алгоритмами машинного обучения. Правая панель организована в виде вкладок, включая вкладку "Устройства" с настройками подключения робота и БЛА. Для каждого устройства предусмотрены настройки способа подключения (</w:t>
      </w:r>
      <w:r w:rsidRPr="00E55367">
        <w:rPr>
          <w:rFonts w:ascii="Arial" w:hAnsi="Arial" w:cs="Arial"/>
          <w:sz w:val="20"/>
          <w:szCs w:val="20"/>
          <w:lang w:val="en-US" w:eastAsia="ru-RU"/>
        </w:rPr>
        <w:t>IP</w:t>
      </w:r>
      <w:r w:rsidRPr="00E55367">
        <w:rPr>
          <w:rFonts w:ascii="Arial" w:hAnsi="Arial" w:cs="Arial"/>
          <w:sz w:val="20"/>
          <w:szCs w:val="20"/>
          <w:lang w:eastAsia="ru-RU"/>
        </w:rPr>
        <w:t>/</w:t>
      </w:r>
      <w:r w:rsidRPr="00E55367">
        <w:rPr>
          <w:rFonts w:ascii="Arial" w:hAnsi="Arial" w:cs="Arial"/>
          <w:sz w:val="20"/>
          <w:szCs w:val="20"/>
          <w:lang w:val="en-US" w:eastAsia="ru-RU"/>
        </w:rPr>
        <w:t>TCP</w:t>
      </w:r>
      <w:r w:rsidRPr="00E55367">
        <w:rPr>
          <w:rFonts w:ascii="Arial" w:hAnsi="Arial" w:cs="Arial"/>
          <w:sz w:val="20"/>
          <w:szCs w:val="20"/>
          <w:lang w:eastAsia="ru-RU"/>
        </w:rPr>
        <w:t>, последовательный порт, файл-лог)</w:t>
      </w:r>
      <w:r w:rsidR="00E82026" w:rsidRPr="00E55367">
        <w:rPr>
          <w:rFonts w:ascii="Arial" w:hAnsi="Arial" w:cs="Arial"/>
          <w:sz w:val="20"/>
          <w:szCs w:val="20"/>
          <w:lang w:eastAsia="ru-RU"/>
        </w:rPr>
        <w:t>.</w:t>
      </w:r>
    </w:p>
    <w:p w14:paraId="6803B038" w14:textId="1018128B" w:rsidR="0011011D" w:rsidRPr="004B2428" w:rsidRDefault="005C34CD" w:rsidP="000F32B3">
      <w:pPr>
        <w:spacing w:after="0" w:line="240" w:lineRule="auto"/>
        <w:ind w:firstLine="567"/>
        <w:jc w:val="both"/>
        <w:rPr>
          <w:rFonts w:ascii="Arial" w:hAnsi="Arial" w:cs="Arial"/>
          <w:sz w:val="20"/>
          <w:szCs w:val="20"/>
          <w:lang w:eastAsia="ru-RU"/>
        </w:rPr>
      </w:pPr>
      <w:r w:rsidRPr="00E55367">
        <w:rPr>
          <w:rFonts w:ascii="Arial" w:hAnsi="Arial" w:cs="Arial"/>
          <w:sz w:val="20"/>
          <w:szCs w:val="20"/>
          <w:lang w:eastAsia="ru-RU"/>
        </w:rPr>
        <w:t xml:space="preserve">На рисунке </w:t>
      </w:r>
      <w:r w:rsidR="00141958" w:rsidRPr="00E55367">
        <w:rPr>
          <w:rFonts w:ascii="Arial" w:hAnsi="Arial" w:cs="Arial"/>
          <w:sz w:val="20"/>
          <w:szCs w:val="20"/>
          <w:lang w:eastAsia="ru-RU"/>
        </w:rPr>
        <w:t>4</w:t>
      </w:r>
      <w:r w:rsidRPr="00E55367">
        <w:rPr>
          <w:rFonts w:ascii="Arial" w:hAnsi="Arial" w:cs="Arial"/>
          <w:sz w:val="20"/>
          <w:szCs w:val="20"/>
          <w:lang w:eastAsia="ru-RU"/>
        </w:rPr>
        <w:t xml:space="preserve"> </w:t>
      </w:r>
      <w:r w:rsidR="0011011D" w:rsidRPr="00E55367">
        <w:rPr>
          <w:rFonts w:ascii="Arial" w:hAnsi="Arial" w:cs="Arial"/>
          <w:sz w:val="20"/>
          <w:szCs w:val="20"/>
          <w:lang w:eastAsia="ru-RU"/>
        </w:rPr>
        <w:t>приведена</w:t>
      </w:r>
      <w:r w:rsidRPr="00E55367">
        <w:rPr>
          <w:rFonts w:ascii="Arial" w:hAnsi="Arial" w:cs="Arial"/>
          <w:sz w:val="20"/>
          <w:szCs w:val="20"/>
          <w:lang w:eastAsia="ru-RU"/>
        </w:rPr>
        <w:t xml:space="preserve"> 2D-карта пространственного распределения количества плодов по всему участку.</w:t>
      </w:r>
    </w:p>
    <w:p w14:paraId="43C59BB4" w14:textId="3AD368CA" w:rsidR="003E77D1" w:rsidRPr="00E55367" w:rsidRDefault="00004BD1" w:rsidP="00BD0DAB">
      <w:pPr>
        <w:spacing w:after="0" w:line="240" w:lineRule="auto"/>
        <w:jc w:val="center"/>
        <w:rPr>
          <w:rFonts w:ascii="Arial" w:hAnsi="Arial" w:cs="Arial"/>
          <w:sz w:val="20"/>
          <w:szCs w:val="20"/>
          <w:lang w:eastAsia="ru-RU"/>
        </w:rPr>
      </w:pPr>
      <w:r w:rsidRPr="00E55367">
        <w:rPr>
          <w:rFonts w:ascii="Arial" w:hAnsi="Arial" w:cs="Arial"/>
          <w:noProof/>
          <w:sz w:val="20"/>
          <w:szCs w:val="20"/>
          <w:lang w:eastAsia="ru-RU"/>
        </w:rPr>
        <w:lastRenderedPageBreak/>
        <w:drawing>
          <wp:inline distT="0" distB="0" distL="0" distR="0" wp14:anchorId="1A87B29C" wp14:editId="0D81F4F3">
            <wp:extent cx="6127233" cy="35872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7264" cy="3645826"/>
                    </a:xfrm>
                    <a:prstGeom prst="rect">
                      <a:avLst/>
                    </a:prstGeom>
                    <a:noFill/>
                    <a:ln>
                      <a:noFill/>
                    </a:ln>
                  </pic:spPr>
                </pic:pic>
              </a:graphicData>
            </a:graphic>
          </wp:inline>
        </w:drawing>
      </w:r>
    </w:p>
    <w:p w14:paraId="5B157FF6" w14:textId="32987F6D" w:rsidR="007D379D" w:rsidRPr="00E55367" w:rsidRDefault="007D379D" w:rsidP="007D379D">
      <w:pPr>
        <w:spacing w:after="0" w:line="240" w:lineRule="auto"/>
        <w:jc w:val="center"/>
        <w:rPr>
          <w:rFonts w:ascii="Arial" w:hAnsi="Arial" w:cs="Arial"/>
          <w:sz w:val="20"/>
          <w:szCs w:val="20"/>
        </w:rPr>
      </w:pPr>
      <w:r w:rsidRPr="00E55367">
        <w:rPr>
          <w:rFonts w:ascii="Arial" w:hAnsi="Arial" w:cs="Arial"/>
          <w:sz w:val="20"/>
          <w:szCs w:val="20"/>
        </w:rPr>
        <w:t>Рис</w:t>
      </w:r>
      <w:r w:rsidR="00653AAA">
        <w:rPr>
          <w:rFonts w:ascii="Arial" w:hAnsi="Arial" w:cs="Arial"/>
          <w:sz w:val="20"/>
          <w:szCs w:val="20"/>
        </w:rPr>
        <w:t xml:space="preserve">. </w:t>
      </w:r>
      <w:r w:rsidRPr="00E55367">
        <w:rPr>
          <w:rFonts w:ascii="Arial" w:hAnsi="Arial" w:cs="Arial"/>
          <w:sz w:val="20"/>
          <w:szCs w:val="20"/>
        </w:rPr>
        <w:t xml:space="preserve">4 – </w:t>
      </w:r>
      <w:r w:rsidR="0011011D" w:rsidRPr="00E55367">
        <w:rPr>
          <w:rFonts w:ascii="Arial" w:hAnsi="Arial" w:cs="Arial"/>
          <w:sz w:val="20"/>
          <w:szCs w:val="20"/>
        </w:rPr>
        <w:t>2</w:t>
      </w:r>
      <w:r w:rsidR="0011011D" w:rsidRPr="00E55367">
        <w:rPr>
          <w:rFonts w:ascii="Arial" w:hAnsi="Arial" w:cs="Arial"/>
          <w:sz w:val="20"/>
          <w:szCs w:val="20"/>
          <w:lang w:val="en-US"/>
        </w:rPr>
        <w:t>D</w:t>
      </w:r>
      <w:r w:rsidR="0011011D" w:rsidRPr="00E55367">
        <w:rPr>
          <w:rFonts w:ascii="Arial" w:hAnsi="Arial" w:cs="Arial"/>
          <w:sz w:val="20"/>
          <w:szCs w:val="20"/>
        </w:rPr>
        <w:t>-карта пространственного распределения количества плодов с траекторией движения робота (красная линия) и маркером текущего положения</w:t>
      </w:r>
    </w:p>
    <w:p w14:paraId="55FE6768" w14:textId="1D7B961F" w:rsidR="007D379D" w:rsidRDefault="00653AAA" w:rsidP="007D379D">
      <w:pPr>
        <w:spacing w:after="0" w:line="240" w:lineRule="auto"/>
        <w:jc w:val="center"/>
        <w:rPr>
          <w:rFonts w:ascii="Arial" w:hAnsi="Arial" w:cs="Arial"/>
          <w:sz w:val="20"/>
          <w:szCs w:val="20"/>
          <w:lang w:val="en-US"/>
        </w:rPr>
      </w:pPr>
      <w:r w:rsidRPr="00653AAA">
        <w:rPr>
          <w:rFonts w:ascii="Arial" w:hAnsi="Arial" w:cs="Arial"/>
          <w:sz w:val="20"/>
          <w:szCs w:val="20"/>
          <w:lang w:val="en-US"/>
        </w:rPr>
        <w:t xml:space="preserve">Fig. 4 – </w:t>
      </w:r>
      <w:r w:rsidR="0080312E" w:rsidRPr="0080312E">
        <w:rPr>
          <w:rFonts w:ascii="Arial" w:hAnsi="Arial" w:cs="Arial"/>
          <w:sz w:val="20"/>
          <w:szCs w:val="20"/>
          <w:lang w:val="en-US"/>
        </w:rPr>
        <w:t>2D map of the spatial distribution of the number of fruits with the robot's trajectory (red line) and the current position marker</w:t>
      </w:r>
    </w:p>
    <w:p w14:paraId="6CA95526" w14:textId="77777777" w:rsidR="001F1DC0" w:rsidRPr="0080312E" w:rsidRDefault="001F1DC0" w:rsidP="007D379D">
      <w:pPr>
        <w:spacing w:after="0" w:line="240" w:lineRule="auto"/>
        <w:jc w:val="center"/>
        <w:rPr>
          <w:rFonts w:ascii="Arial" w:hAnsi="Arial" w:cs="Arial"/>
          <w:sz w:val="20"/>
          <w:szCs w:val="20"/>
          <w:lang w:val="en-US"/>
        </w:rPr>
      </w:pPr>
    </w:p>
    <w:p w14:paraId="30DA0376" w14:textId="36C398F7" w:rsidR="004B2428" w:rsidRPr="00F66CEA" w:rsidRDefault="005C34CD" w:rsidP="004B2428">
      <w:pPr>
        <w:spacing w:after="0" w:line="240" w:lineRule="auto"/>
        <w:ind w:firstLine="567"/>
        <w:jc w:val="both"/>
        <w:rPr>
          <w:rFonts w:ascii="Arial" w:hAnsi="Arial" w:cs="Arial"/>
          <w:sz w:val="20"/>
          <w:szCs w:val="20"/>
          <w:lang w:eastAsia="ru-RU"/>
        </w:rPr>
      </w:pPr>
      <w:r w:rsidRPr="00E55367">
        <w:rPr>
          <w:rFonts w:ascii="Arial" w:hAnsi="Arial" w:cs="Arial"/>
          <w:sz w:val="20"/>
          <w:szCs w:val="20"/>
          <w:lang w:eastAsia="ru-RU"/>
        </w:rPr>
        <w:t>Цветовая шкала отражает градацию урожайности от низкой (</w:t>
      </w:r>
      <w:r w:rsidR="00CC1632" w:rsidRPr="00E55367">
        <w:rPr>
          <w:rFonts w:ascii="Arial" w:hAnsi="Arial" w:cs="Arial"/>
          <w:sz w:val="20"/>
          <w:szCs w:val="20"/>
          <w:lang w:eastAsia="ru-RU"/>
        </w:rPr>
        <w:t>зеленый</w:t>
      </w:r>
      <w:r w:rsidRPr="00E55367">
        <w:rPr>
          <w:rFonts w:ascii="Arial" w:hAnsi="Arial" w:cs="Arial"/>
          <w:sz w:val="20"/>
          <w:szCs w:val="20"/>
          <w:lang w:eastAsia="ru-RU"/>
        </w:rPr>
        <w:t xml:space="preserve">) до высокой (красный). Красной линией обозначена траектория движения наземного робота, а маркер указывает его текущее положение. Карта наглядно </w:t>
      </w:r>
      <w:r w:rsidR="0011011D" w:rsidRPr="00E55367">
        <w:rPr>
          <w:rFonts w:ascii="Arial" w:hAnsi="Arial" w:cs="Arial"/>
          <w:sz w:val="20"/>
          <w:szCs w:val="20"/>
          <w:lang w:eastAsia="ru-RU"/>
        </w:rPr>
        <w:t>показывает</w:t>
      </w:r>
      <w:r w:rsidR="004B2428" w:rsidRPr="004B2428">
        <w:rPr>
          <w:rFonts w:ascii="Arial" w:hAnsi="Arial" w:cs="Arial"/>
          <w:sz w:val="20"/>
          <w:szCs w:val="20"/>
          <w:lang w:eastAsia="ru-RU"/>
        </w:rPr>
        <w:t xml:space="preserve"> </w:t>
      </w:r>
      <w:r w:rsidRPr="00E55367">
        <w:rPr>
          <w:rFonts w:ascii="Arial" w:hAnsi="Arial" w:cs="Arial"/>
          <w:sz w:val="20"/>
          <w:szCs w:val="20"/>
          <w:lang w:eastAsia="ru-RU"/>
        </w:rPr>
        <w:t xml:space="preserve">пространственную неоднородность внутри отдельных рядов, что подтверждает неэффективность традиционных усреднённых подходов </w:t>
      </w:r>
      <w:r w:rsidR="0011011D" w:rsidRPr="00E55367">
        <w:rPr>
          <w:rFonts w:ascii="Arial" w:hAnsi="Arial" w:cs="Arial"/>
          <w:sz w:val="20"/>
          <w:szCs w:val="20"/>
          <w:lang w:eastAsia="ru-RU"/>
        </w:rPr>
        <w:t>к оценке</w:t>
      </w:r>
      <w:r w:rsidRPr="00E55367">
        <w:rPr>
          <w:rFonts w:ascii="Arial" w:hAnsi="Arial" w:cs="Arial"/>
          <w:sz w:val="20"/>
          <w:szCs w:val="20"/>
          <w:lang w:eastAsia="ru-RU"/>
        </w:rPr>
        <w:t xml:space="preserve"> урожая.</w:t>
      </w:r>
    </w:p>
    <w:p w14:paraId="799C8864" w14:textId="08D00012" w:rsidR="003D0549" w:rsidRPr="000F32B3" w:rsidRDefault="005C34CD" w:rsidP="003D0549">
      <w:pPr>
        <w:spacing w:after="0" w:line="240" w:lineRule="auto"/>
        <w:ind w:firstLine="567"/>
        <w:jc w:val="both"/>
        <w:rPr>
          <w:rFonts w:ascii="Arial" w:hAnsi="Arial" w:cs="Arial"/>
          <w:sz w:val="20"/>
          <w:szCs w:val="20"/>
          <w:lang w:eastAsia="ru-RU"/>
        </w:rPr>
      </w:pPr>
      <w:r w:rsidRPr="00E55367">
        <w:rPr>
          <w:rFonts w:ascii="Arial" w:hAnsi="Arial" w:cs="Arial"/>
          <w:sz w:val="20"/>
          <w:szCs w:val="20"/>
          <w:lang w:eastAsia="ru-RU"/>
        </w:rPr>
        <w:t>Для выявления зон с различной продуктивностью применён алгоритм K-</w:t>
      </w:r>
      <w:proofErr w:type="spellStart"/>
      <w:r w:rsidRPr="00E55367">
        <w:rPr>
          <w:rFonts w:ascii="Arial" w:hAnsi="Arial" w:cs="Arial"/>
          <w:sz w:val="20"/>
          <w:szCs w:val="20"/>
          <w:lang w:eastAsia="ru-RU"/>
        </w:rPr>
        <w:t>means</w:t>
      </w:r>
      <w:proofErr w:type="spellEnd"/>
      <w:r w:rsidRPr="00E55367">
        <w:rPr>
          <w:rFonts w:ascii="Arial" w:hAnsi="Arial" w:cs="Arial"/>
          <w:sz w:val="20"/>
          <w:szCs w:val="20"/>
          <w:lang w:eastAsia="ru-RU"/>
        </w:rPr>
        <w:t xml:space="preserve"> с числом кластеров k = 3. Результат кластеризации представлен на рисунке </w:t>
      </w:r>
      <w:r w:rsidR="00141958" w:rsidRPr="00E55367">
        <w:rPr>
          <w:rFonts w:ascii="Arial" w:hAnsi="Arial" w:cs="Arial"/>
          <w:sz w:val="20"/>
          <w:szCs w:val="20"/>
          <w:lang w:eastAsia="ru-RU"/>
        </w:rPr>
        <w:t>5</w:t>
      </w:r>
      <w:r w:rsidR="0011011D" w:rsidRPr="00E55367">
        <w:rPr>
          <w:rFonts w:ascii="Arial" w:hAnsi="Arial" w:cs="Arial"/>
          <w:sz w:val="20"/>
          <w:szCs w:val="20"/>
          <w:lang w:eastAsia="ru-RU"/>
        </w:rPr>
        <w:t>.</w:t>
      </w:r>
    </w:p>
    <w:p w14:paraId="6B58829E" w14:textId="2D6F2EB9" w:rsidR="007E1AEE" w:rsidRPr="00E55367" w:rsidRDefault="004F2102" w:rsidP="00BD0DAB">
      <w:pPr>
        <w:spacing w:after="0" w:line="240" w:lineRule="auto"/>
        <w:jc w:val="center"/>
        <w:rPr>
          <w:rFonts w:ascii="Arial" w:hAnsi="Arial" w:cs="Arial"/>
          <w:sz w:val="20"/>
          <w:szCs w:val="20"/>
          <w:lang w:eastAsia="ru-RU"/>
        </w:rPr>
      </w:pPr>
      <w:r w:rsidRPr="00E55367">
        <w:rPr>
          <w:rFonts w:ascii="Arial" w:hAnsi="Arial" w:cs="Arial"/>
          <w:noProof/>
          <w:sz w:val="20"/>
          <w:szCs w:val="20"/>
          <w:lang w:eastAsia="ru-RU"/>
        </w:rPr>
        <w:drawing>
          <wp:inline distT="0" distB="0" distL="0" distR="0" wp14:anchorId="68742B17" wp14:editId="289D65FB">
            <wp:extent cx="6126979" cy="35871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5313" cy="3603704"/>
                    </a:xfrm>
                    <a:prstGeom prst="rect">
                      <a:avLst/>
                    </a:prstGeom>
                    <a:noFill/>
                    <a:ln>
                      <a:noFill/>
                    </a:ln>
                  </pic:spPr>
                </pic:pic>
              </a:graphicData>
            </a:graphic>
          </wp:inline>
        </w:drawing>
      </w:r>
    </w:p>
    <w:p w14:paraId="7EA9D618" w14:textId="6833099C" w:rsidR="00BD0DAB" w:rsidRPr="00EC37F4" w:rsidRDefault="007D379D" w:rsidP="00BD0DAB">
      <w:pPr>
        <w:spacing w:after="0" w:line="240" w:lineRule="auto"/>
        <w:jc w:val="center"/>
        <w:rPr>
          <w:rFonts w:ascii="Arial" w:hAnsi="Arial" w:cs="Arial"/>
          <w:sz w:val="20"/>
          <w:szCs w:val="20"/>
          <w:lang w:val="en-US"/>
        </w:rPr>
      </w:pPr>
      <w:r w:rsidRPr="00E55367">
        <w:rPr>
          <w:rFonts w:ascii="Arial" w:hAnsi="Arial" w:cs="Arial"/>
          <w:sz w:val="20"/>
          <w:szCs w:val="20"/>
        </w:rPr>
        <w:t>Рис</w:t>
      </w:r>
      <w:r w:rsidR="00653AAA">
        <w:rPr>
          <w:rFonts w:ascii="Arial" w:hAnsi="Arial" w:cs="Arial"/>
          <w:sz w:val="20"/>
          <w:szCs w:val="20"/>
        </w:rPr>
        <w:t>.</w:t>
      </w:r>
      <w:r w:rsidRPr="00E55367">
        <w:rPr>
          <w:rFonts w:ascii="Arial" w:hAnsi="Arial" w:cs="Arial"/>
          <w:sz w:val="20"/>
          <w:szCs w:val="20"/>
        </w:rPr>
        <w:t xml:space="preserve"> 5 – </w:t>
      </w:r>
      <w:r w:rsidR="0011011D" w:rsidRPr="00E55367">
        <w:rPr>
          <w:rFonts w:ascii="Arial" w:hAnsi="Arial" w:cs="Arial"/>
          <w:sz w:val="20"/>
          <w:szCs w:val="20"/>
        </w:rPr>
        <w:t xml:space="preserve">Результат кластерного анализа методом </w:t>
      </w:r>
      <w:r w:rsidR="0011011D" w:rsidRPr="00E55367">
        <w:rPr>
          <w:rFonts w:ascii="Arial" w:hAnsi="Arial" w:cs="Arial"/>
          <w:sz w:val="20"/>
          <w:szCs w:val="20"/>
          <w:lang w:val="en-US"/>
        </w:rPr>
        <w:t>K</w:t>
      </w:r>
      <w:r w:rsidR="0011011D" w:rsidRPr="00E55367">
        <w:rPr>
          <w:rFonts w:ascii="Arial" w:hAnsi="Arial" w:cs="Arial"/>
          <w:sz w:val="20"/>
          <w:szCs w:val="20"/>
        </w:rPr>
        <w:t>-</w:t>
      </w:r>
      <w:r w:rsidR="0011011D" w:rsidRPr="00E55367">
        <w:rPr>
          <w:rFonts w:ascii="Arial" w:hAnsi="Arial" w:cs="Arial"/>
          <w:sz w:val="20"/>
          <w:szCs w:val="20"/>
          <w:lang w:val="en-US"/>
        </w:rPr>
        <w:t>means</w:t>
      </w:r>
      <w:r w:rsidR="0011011D" w:rsidRPr="00E55367">
        <w:rPr>
          <w:rFonts w:ascii="Arial" w:hAnsi="Arial" w:cs="Arial"/>
          <w:sz w:val="20"/>
          <w:szCs w:val="20"/>
        </w:rPr>
        <w:t xml:space="preserve">: выделение зон с различной продуктивностью </w:t>
      </w:r>
      <w:r w:rsidR="0011011D" w:rsidRPr="00EC37F4">
        <w:rPr>
          <w:rFonts w:ascii="Arial" w:hAnsi="Arial" w:cs="Arial"/>
          <w:sz w:val="20"/>
          <w:szCs w:val="20"/>
          <w:lang w:val="en-US"/>
        </w:rPr>
        <w:t>(</w:t>
      </w:r>
      <w:r w:rsidR="0011011D" w:rsidRPr="00E55367">
        <w:rPr>
          <w:rFonts w:ascii="Arial" w:hAnsi="Arial" w:cs="Arial"/>
          <w:sz w:val="20"/>
          <w:szCs w:val="20"/>
        </w:rPr>
        <w:t>кластер</w:t>
      </w:r>
      <w:r w:rsidR="0011011D" w:rsidRPr="00EC37F4">
        <w:rPr>
          <w:rFonts w:ascii="Arial" w:hAnsi="Arial" w:cs="Arial"/>
          <w:sz w:val="20"/>
          <w:szCs w:val="20"/>
          <w:lang w:val="en-US"/>
        </w:rPr>
        <w:t xml:space="preserve"> 0 </w:t>
      </w:r>
      <w:r w:rsidR="0034394A" w:rsidRPr="00EC37F4">
        <w:rPr>
          <w:rFonts w:ascii="Arial" w:hAnsi="Arial" w:cs="Arial"/>
          <w:sz w:val="20"/>
          <w:szCs w:val="20"/>
          <w:lang w:val="en-US"/>
        </w:rPr>
        <w:t xml:space="preserve">- </w:t>
      </w:r>
      <w:r w:rsidR="0011011D" w:rsidRPr="00E55367">
        <w:rPr>
          <w:rFonts w:ascii="Arial" w:hAnsi="Arial" w:cs="Arial"/>
          <w:sz w:val="20"/>
          <w:szCs w:val="20"/>
        </w:rPr>
        <w:t>низкая</w:t>
      </w:r>
      <w:r w:rsidR="0011011D" w:rsidRPr="00EC37F4">
        <w:rPr>
          <w:rFonts w:ascii="Arial" w:hAnsi="Arial" w:cs="Arial"/>
          <w:sz w:val="20"/>
          <w:szCs w:val="20"/>
          <w:lang w:val="en-US"/>
        </w:rPr>
        <w:t xml:space="preserve">, </w:t>
      </w:r>
      <w:r w:rsidR="0011011D" w:rsidRPr="00E55367">
        <w:rPr>
          <w:rFonts w:ascii="Arial" w:hAnsi="Arial" w:cs="Arial"/>
          <w:sz w:val="20"/>
          <w:szCs w:val="20"/>
        </w:rPr>
        <w:t>кластер</w:t>
      </w:r>
      <w:r w:rsidR="0011011D" w:rsidRPr="00EC37F4">
        <w:rPr>
          <w:rFonts w:ascii="Arial" w:hAnsi="Arial" w:cs="Arial"/>
          <w:sz w:val="20"/>
          <w:szCs w:val="20"/>
          <w:lang w:val="en-US"/>
        </w:rPr>
        <w:t xml:space="preserve"> 1 </w:t>
      </w:r>
      <w:r w:rsidR="0034394A" w:rsidRPr="00EC37F4">
        <w:rPr>
          <w:rFonts w:ascii="Arial" w:hAnsi="Arial" w:cs="Arial"/>
          <w:sz w:val="20"/>
          <w:szCs w:val="20"/>
          <w:lang w:val="en-US"/>
        </w:rPr>
        <w:t>-</w:t>
      </w:r>
      <w:r w:rsidR="0011011D" w:rsidRPr="00EC37F4">
        <w:rPr>
          <w:rFonts w:ascii="Arial" w:hAnsi="Arial" w:cs="Arial"/>
          <w:sz w:val="20"/>
          <w:szCs w:val="20"/>
          <w:lang w:val="en-US"/>
        </w:rPr>
        <w:t xml:space="preserve"> </w:t>
      </w:r>
      <w:r w:rsidR="0011011D" w:rsidRPr="00E55367">
        <w:rPr>
          <w:rFonts w:ascii="Arial" w:hAnsi="Arial" w:cs="Arial"/>
          <w:sz w:val="20"/>
          <w:szCs w:val="20"/>
        </w:rPr>
        <w:t>средняя</w:t>
      </w:r>
      <w:r w:rsidR="0011011D" w:rsidRPr="00EC37F4">
        <w:rPr>
          <w:rFonts w:ascii="Arial" w:hAnsi="Arial" w:cs="Arial"/>
          <w:sz w:val="20"/>
          <w:szCs w:val="20"/>
          <w:lang w:val="en-US"/>
        </w:rPr>
        <w:t xml:space="preserve">, </w:t>
      </w:r>
      <w:r w:rsidR="0011011D" w:rsidRPr="00E55367">
        <w:rPr>
          <w:rFonts w:ascii="Arial" w:hAnsi="Arial" w:cs="Arial"/>
          <w:sz w:val="20"/>
          <w:szCs w:val="20"/>
        </w:rPr>
        <w:t>кластер</w:t>
      </w:r>
      <w:r w:rsidR="0011011D" w:rsidRPr="00EC37F4">
        <w:rPr>
          <w:rFonts w:ascii="Arial" w:hAnsi="Arial" w:cs="Arial"/>
          <w:sz w:val="20"/>
          <w:szCs w:val="20"/>
          <w:lang w:val="en-US"/>
        </w:rPr>
        <w:t xml:space="preserve"> 2 </w:t>
      </w:r>
      <w:r w:rsidR="0034394A" w:rsidRPr="00EC37F4">
        <w:rPr>
          <w:rFonts w:ascii="Arial" w:hAnsi="Arial" w:cs="Arial"/>
          <w:sz w:val="20"/>
          <w:szCs w:val="20"/>
          <w:lang w:val="en-US"/>
        </w:rPr>
        <w:t>-</w:t>
      </w:r>
      <w:r w:rsidR="0011011D" w:rsidRPr="00EC37F4">
        <w:rPr>
          <w:rFonts w:ascii="Arial" w:hAnsi="Arial" w:cs="Arial"/>
          <w:sz w:val="20"/>
          <w:szCs w:val="20"/>
          <w:lang w:val="en-US"/>
        </w:rPr>
        <w:t xml:space="preserve"> </w:t>
      </w:r>
      <w:r w:rsidR="0011011D" w:rsidRPr="00E55367">
        <w:rPr>
          <w:rFonts w:ascii="Arial" w:hAnsi="Arial" w:cs="Arial"/>
          <w:sz w:val="20"/>
          <w:szCs w:val="20"/>
        </w:rPr>
        <w:t>высокая</w:t>
      </w:r>
      <w:r w:rsidR="0011011D" w:rsidRPr="00EC37F4">
        <w:rPr>
          <w:rFonts w:ascii="Arial" w:hAnsi="Arial" w:cs="Arial"/>
          <w:sz w:val="20"/>
          <w:szCs w:val="20"/>
          <w:lang w:val="en-US"/>
        </w:rPr>
        <w:t xml:space="preserve"> </w:t>
      </w:r>
      <w:r w:rsidR="0011011D" w:rsidRPr="00E55367">
        <w:rPr>
          <w:rFonts w:ascii="Arial" w:hAnsi="Arial" w:cs="Arial"/>
          <w:sz w:val="20"/>
          <w:szCs w:val="20"/>
        </w:rPr>
        <w:t>урожайность</w:t>
      </w:r>
      <w:r w:rsidR="0011011D" w:rsidRPr="00EC37F4">
        <w:rPr>
          <w:rFonts w:ascii="Arial" w:hAnsi="Arial" w:cs="Arial"/>
          <w:sz w:val="20"/>
          <w:szCs w:val="20"/>
          <w:lang w:val="en-US"/>
        </w:rPr>
        <w:t>)</w:t>
      </w:r>
    </w:p>
    <w:p w14:paraId="0BFA70B4" w14:textId="2E9F58D4" w:rsidR="00BD0DAB" w:rsidRPr="00653AAA" w:rsidRDefault="00653AAA" w:rsidP="004B2428">
      <w:pPr>
        <w:spacing w:after="0" w:line="240" w:lineRule="auto"/>
        <w:jc w:val="center"/>
        <w:rPr>
          <w:rFonts w:ascii="Arial" w:hAnsi="Arial" w:cs="Arial"/>
          <w:sz w:val="20"/>
          <w:szCs w:val="20"/>
          <w:lang w:val="en-US"/>
        </w:rPr>
      </w:pPr>
      <w:r w:rsidRPr="00653AAA">
        <w:rPr>
          <w:rFonts w:ascii="Arial" w:hAnsi="Arial" w:cs="Arial"/>
          <w:sz w:val="20"/>
          <w:szCs w:val="20"/>
          <w:lang w:val="en-US"/>
        </w:rPr>
        <w:lastRenderedPageBreak/>
        <w:t xml:space="preserve">Fig. 5 – </w:t>
      </w:r>
      <w:r w:rsidR="0080312E" w:rsidRPr="0080312E">
        <w:rPr>
          <w:rFonts w:ascii="Arial" w:hAnsi="Arial" w:cs="Arial"/>
          <w:sz w:val="20"/>
          <w:szCs w:val="20"/>
          <w:lang w:val="en-US"/>
        </w:rPr>
        <w:t>The result of K-means cluster analysis: identification of zones with different productivity (cluster 0 - low, cluster 1 - medium, cluster 2 - high yield)</w:t>
      </w:r>
    </w:p>
    <w:p w14:paraId="3D46B072" w14:textId="56CDFA82" w:rsidR="0011011D" w:rsidRPr="00E55367" w:rsidRDefault="009556EB" w:rsidP="000F32B3">
      <w:pPr>
        <w:spacing w:after="0" w:line="240" w:lineRule="auto"/>
        <w:ind w:firstLine="567"/>
        <w:jc w:val="both"/>
        <w:rPr>
          <w:rFonts w:ascii="Arial" w:hAnsi="Arial" w:cs="Arial"/>
          <w:sz w:val="20"/>
          <w:szCs w:val="20"/>
          <w:lang w:eastAsia="ru-RU"/>
        </w:rPr>
      </w:pPr>
      <w:r>
        <w:rPr>
          <w:rFonts w:ascii="Arial" w:hAnsi="Arial" w:cs="Arial"/>
          <w:sz w:val="20"/>
          <w:szCs w:val="20"/>
          <w:lang w:eastAsia="ru-RU"/>
        </w:rPr>
        <w:t xml:space="preserve">- </w:t>
      </w:r>
      <w:r w:rsidR="005C34CD" w:rsidRPr="00E55367">
        <w:rPr>
          <w:rFonts w:ascii="Arial" w:hAnsi="Arial" w:cs="Arial"/>
          <w:sz w:val="20"/>
          <w:szCs w:val="20"/>
          <w:lang w:eastAsia="ru-RU"/>
        </w:rPr>
        <w:t>Кластер 0 соответствует зонам с низкой урожайностью (</w:t>
      </w:r>
      <w:r w:rsidR="00E57331" w:rsidRPr="00E55367">
        <w:rPr>
          <w:rFonts w:ascii="Arial" w:hAnsi="Arial" w:cs="Arial"/>
          <w:color w:val="0F1115"/>
          <w:sz w:val="20"/>
          <w:szCs w:val="20"/>
        </w:rPr>
        <w:t>33,7 ± 3 плодов/дерево</w:t>
      </w:r>
      <w:r w:rsidR="005C34CD" w:rsidRPr="00E55367">
        <w:rPr>
          <w:rFonts w:ascii="Arial" w:hAnsi="Arial" w:cs="Arial"/>
          <w:sz w:val="20"/>
          <w:szCs w:val="20"/>
          <w:lang w:eastAsia="ru-RU"/>
        </w:rPr>
        <w:t>)</w:t>
      </w:r>
      <w:r w:rsidR="0011011D" w:rsidRPr="00E55367">
        <w:rPr>
          <w:rFonts w:ascii="Arial" w:hAnsi="Arial" w:cs="Arial"/>
          <w:sz w:val="20"/>
          <w:szCs w:val="20"/>
          <w:lang w:eastAsia="ru-RU"/>
        </w:rPr>
        <w:t>;</w:t>
      </w:r>
    </w:p>
    <w:p w14:paraId="5BEBD79C" w14:textId="0332F7C8" w:rsidR="0011011D" w:rsidRPr="00E55367" w:rsidRDefault="009556EB" w:rsidP="000F32B3">
      <w:pPr>
        <w:spacing w:after="0" w:line="240" w:lineRule="auto"/>
        <w:ind w:firstLine="567"/>
        <w:jc w:val="both"/>
        <w:rPr>
          <w:rFonts w:ascii="Arial" w:hAnsi="Arial" w:cs="Arial"/>
          <w:sz w:val="20"/>
          <w:szCs w:val="20"/>
          <w:lang w:eastAsia="ru-RU"/>
        </w:rPr>
      </w:pPr>
      <w:r>
        <w:rPr>
          <w:rFonts w:ascii="Arial" w:hAnsi="Arial" w:cs="Arial"/>
          <w:sz w:val="20"/>
          <w:szCs w:val="20"/>
          <w:lang w:eastAsia="ru-RU"/>
        </w:rPr>
        <w:t xml:space="preserve">- </w:t>
      </w:r>
      <w:r w:rsidR="005C34CD" w:rsidRPr="00E55367">
        <w:rPr>
          <w:rFonts w:ascii="Arial" w:hAnsi="Arial" w:cs="Arial"/>
          <w:sz w:val="20"/>
          <w:szCs w:val="20"/>
          <w:lang w:eastAsia="ru-RU"/>
        </w:rPr>
        <w:t>Кластер 1 со средней продуктивностью (</w:t>
      </w:r>
      <w:r w:rsidR="00E57331" w:rsidRPr="00E55367">
        <w:rPr>
          <w:rFonts w:ascii="Arial" w:hAnsi="Arial" w:cs="Arial"/>
          <w:color w:val="0F1115"/>
          <w:sz w:val="20"/>
          <w:szCs w:val="20"/>
        </w:rPr>
        <w:t>38,3 ± 5 плодов/дерево</w:t>
      </w:r>
      <w:r w:rsidR="005C34CD" w:rsidRPr="00E55367">
        <w:rPr>
          <w:rFonts w:ascii="Arial" w:hAnsi="Arial" w:cs="Arial"/>
          <w:sz w:val="20"/>
          <w:szCs w:val="20"/>
          <w:lang w:eastAsia="ru-RU"/>
        </w:rPr>
        <w:t>)</w:t>
      </w:r>
      <w:r w:rsidR="0011011D" w:rsidRPr="00E55367">
        <w:rPr>
          <w:rFonts w:ascii="Arial" w:hAnsi="Arial" w:cs="Arial"/>
          <w:sz w:val="20"/>
          <w:szCs w:val="20"/>
          <w:lang w:eastAsia="ru-RU"/>
        </w:rPr>
        <w:t>;</w:t>
      </w:r>
    </w:p>
    <w:p w14:paraId="05058E10" w14:textId="6ABB93B0" w:rsidR="000F32B3" w:rsidRPr="00EC37F4" w:rsidRDefault="009556EB" w:rsidP="000F32B3">
      <w:pPr>
        <w:spacing w:after="0" w:line="240" w:lineRule="auto"/>
        <w:ind w:firstLine="567"/>
        <w:jc w:val="both"/>
        <w:rPr>
          <w:rFonts w:ascii="Arial" w:hAnsi="Arial" w:cs="Arial"/>
          <w:sz w:val="20"/>
          <w:szCs w:val="20"/>
          <w:lang w:eastAsia="ru-RU"/>
        </w:rPr>
      </w:pPr>
      <w:r>
        <w:rPr>
          <w:rFonts w:ascii="Arial" w:hAnsi="Arial" w:cs="Arial"/>
          <w:sz w:val="20"/>
          <w:szCs w:val="20"/>
          <w:lang w:eastAsia="ru-RU"/>
        </w:rPr>
        <w:t xml:space="preserve">- </w:t>
      </w:r>
      <w:r w:rsidR="005C34CD" w:rsidRPr="00E55367">
        <w:rPr>
          <w:rFonts w:ascii="Arial" w:hAnsi="Arial" w:cs="Arial"/>
          <w:sz w:val="20"/>
          <w:szCs w:val="20"/>
          <w:lang w:eastAsia="ru-RU"/>
        </w:rPr>
        <w:t>Кластер 2 с высокой (</w:t>
      </w:r>
      <w:r w:rsidR="00E57331" w:rsidRPr="00E55367">
        <w:rPr>
          <w:rFonts w:ascii="Arial" w:hAnsi="Arial" w:cs="Arial"/>
          <w:color w:val="0F1115"/>
          <w:sz w:val="20"/>
          <w:szCs w:val="20"/>
        </w:rPr>
        <w:t>43 ± 7 плодов/дерево</w:t>
      </w:r>
      <w:r w:rsidR="005C34CD" w:rsidRPr="00E55367">
        <w:rPr>
          <w:rFonts w:ascii="Arial" w:hAnsi="Arial" w:cs="Arial"/>
          <w:sz w:val="20"/>
          <w:szCs w:val="20"/>
          <w:lang w:eastAsia="ru-RU"/>
        </w:rPr>
        <w:t>).</w:t>
      </w:r>
    </w:p>
    <w:p w14:paraId="5AD96608" w14:textId="2D274123" w:rsidR="000F32B3" w:rsidRPr="000F32B3" w:rsidRDefault="009556EB" w:rsidP="000F32B3">
      <w:pPr>
        <w:spacing w:after="0" w:line="240" w:lineRule="auto"/>
        <w:ind w:firstLine="567"/>
        <w:jc w:val="both"/>
        <w:rPr>
          <w:rFonts w:ascii="Arial" w:hAnsi="Arial" w:cs="Arial"/>
          <w:sz w:val="20"/>
          <w:szCs w:val="20"/>
          <w:lang w:eastAsia="ru-RU"/>
        </w:rPr>
      </w:pPr>
      <w:r>
        <w:rPr>
          <w:rFonts w:ascii="Arial" w:hAnsi="Arial" w:cs="Arial"/>
          <w:sz w:val="20"/>
          <w:szCs w:val="20"/>
          <w:lang w:eastAsia="ru-RU"/>
        </w:rPr>
        <w:t>Установлено, что р</w:t>
      </w:r>
      <w:r w:rsidR="005C34CD" w:rsidRPr="00E55367">
        <w:rPr>
          <w:rFonts w:ascii="Arial" w:hAnsi="Arial" w:cs="Arial"/>
          <w:sz w:val="20"/>
          <w:szCs w:val="20"/>
          <w:lang w:eastAsia="ru-RU"/>
        </w:rPr>
        <w:t xml:space="preserve">азличия между кластерами статистически значимы (p </w:t>
      </w:r>
      <w:proofErr w:type="gramStart"/>
      <w:r w:rsidR="005C34CD" w:rsidRPr="00E55367">
        <w:rPr>
          <w:rFonts w:ascii="Arial" w:hAnsi="Arial" w:cs="Arial"/>
          <w:sz w:val="20"/>
          <w:szCs w:val="20"/>
          <w:lang w:eastAsia="ru-RU"/>
        </w:rPr>
        <w:t>&lt; 0.001</w:t>
      </w:r>
      <w:proofErr w:type="gramEnd"/>
      <w:r w:rsidR="005C34CD" w:rsidRPr="00E55367">
        <w:rPr>
          <w:rFonts w:ascii="Arial" w:hAnsi="Arial" w:cs="Arial"/>
          <w:sz w:val="20"/>
          <w:szCs w:val="20"/>
          <w:lang w:eastAsia="ru-RU"/>
        </w:rPr>
        <w:t xml:space="preserve"> по t-критерию Стьюдента). Такое разделение позволяет планировать агротехнические мероприятия</w:t>
      </w:r>
      <w:r w:rsidR="0011011D" w:rsidRPr="00E55367">
        <w:rPr>
          <w:rFonts w:ascii="Arial" w:hAnsi="Arial" w:cs="Arial"/>
          <w:sz w:val="20"/>
          <w:szCs w:val="20"/>
          <w:lang w:eastAsia="ru-RU"/>
        </w:rPr>
        <w:t xml:space="preserve">, </w:t>
      </w:r>
      <w:r w:rsidR="005C34CD" w:rsidRPr="00E55367">
        <w:rPr>
          <w:rFonts w:ascii="Arial" w:hAnsi="Arial" w:cs="Arial"/>
          <w:sz w:val="20"/>
          <w:szCs w:val="20"/>
          <w:lang w:eastAsia="ru-RU"/>
        </w:rPr>
        <w:t>например, регулирование полива</w:t>
      </w:r>
      <w:r w:rsidR="00B12A8C" w:rsidRPr="00E55367">
        <w:rPr>
          <w:rFonts w:ascii="Arial" w:hAnsi="Arial" w:cs="Arial"/>
          <w:sz w:val="20"/>
          <w:szCs w:val="20"/>
          <w:lang w:eastAsia="ru-RU"/>
        </w:rPr>
        <w:t xml:space="preserve"> </w:t>
      </w:r>
      <w:r w:rsidR="005C34CD" w:rsidRPr="00E55367">
        <w:rPr>
          <w:rFonts w:ascii="Arial" w:hAnsi="Arial" w:cs="Arial"/>
          <w:sz w:val="20"/>
          <w:szCs w:val="20"/>
          <w:lang w:eastAsia="ru-RU"/>
        </w:rPr>
        <w:t>только в проблемных зонах</w:t>
      </w:r>
      <w:r w:rsidR="0011011D" w:rsidRPr="00E55367">
        <w:rPr>
          <w:rFonts w:ascii="Arial" w:hAnsi="Arial" w:cs="Arial"/>
          <w:sz w:val="20"/>
          <w:szCs w:val="20"/>
          <w:lang w:eastAsia="ru-RU"/>
        </w:rPr>
        <w:t xml:space="preserve"> сада</w:t>
      </w:r>
      <w:r w:rsidR="005C34CD" w:rsidRPr="00E55367">
        <w:rPr>
          <w:rFonts w:ascii="Arial" w:hAnsi="Arial" w:cs="Arial"/>
          <w:sz w:val="20"/>
          <w:szCs w:val="20"/>
          <w:lang w:eastAsia="ru-RU"/>
        </w:rPr>
        <w:t>.</w:t>
      </w:r>
    </w:p>
    <w:p w14:paraId="265E6B31" w14:textId="33D75638" w:rsidR="0011011D" w:rsidRPr="00E55367" w:rsidRDefault="005C34CD" w:rsidP="000F32B3">
      <w:pPr>
        <w:spacing w:after="0" w:line="240" w:lineRule="auto"/>
        <w:ind w:firstLine="567"/>
        <w:jc w:val="both"/>
        <w:rPr>
          <w:rFonts w:ascii="Arial" w:hAnsi="Arial" w:cs="Arial"/>
          <w:sz w:val="20"/>
          <w:szCs w:val="20"/>
          <w:lang w:eastAsia="ru-RU"/>
        </w:rPr>
      </w:pPr>
      <w:r w:rsidRPr="00E55367">
        <w:rPr>
          <w:rFonts w:ascii="Arial" w:hAnsi="Arial" w:cs="Arial"/>
          <w:sz w:val="20"/>
          <w:szCs w:val="20"/>
          <w:lang w:eastAsia="ru-RU"/>
        </w:rPr>
        <w:t>Для интерпретации многомерной структуры данных применён метод главных компонент (</w:t>
      </w:r>
      <w:proofErr w:type="spellStart"/>
      <w:r w:rsidR="004B2428" w:rsidRPr="004B2428">
        <w:rPr>
          <w:rFonts w:ascii="Arial" w:hAnsi="Arial" w:cs="Arial"/>
          <w:sz w:val="20"/>
          <w:szCs w:val="20"/>
          <w:lang w:eastAsia="ru-RU"/>
        </w:rPr>
        <w:t>Principal</w:t>
      </w:r>
      <w:proofErr w:type="spellEnd"/>
      <w:r w:rsidR="004B2428" w:rsidRPr="004B2428">
        <w:rPr>
          <w:rFonts w:ascii="Arial" w:hAnsi="Arial" w:cs="Arial"/>
          <w:sz w:val="20"/>
          <w:szCs w:val="20"/>
          <w:lang w:eastAsia="ru-RU"/>
        </w:rPr>
        <w:t xml:space="preserve"> </w:t>
      </w:r>
      <w:proofErr w:type="spellStart"/>
      <w:r w:rsidR="004B2428" w:rsidRPr="004B2428">
        <w:rPr>
          <w:rFonts w:ascii="Arial" w:hAnsi="Arial" w:cs="Arial"/>
          <w:sz w:val="20"/>
          <w:szCs w:val="20"/>
          <w:lang w:eastAsia="ru-RU"/>
        </w:rPr>
        <w:t>Component</w:t>
      </w:r>
      <w:proofErr w:type="spellEnd"/>
      <w:r w:rsidR="004B2428" w:rsidRPr="004B2428">
        <w:rPr>
          <w:rFonts w:ascii="Arial" w:hAnsi="Arial" w:cs="Arial"/>
          <w:sz w:val="20"/>
          <w:szCs w:val="20"/>
          <w:lang w:eastAsia="ru-RU"/>
        </w:rPr>
        <w:t xml:space="preserve"> Analysis, </w:t>
      </w:r>
      <w:r w:rsidRPr="00E55367">
        <w:rPr>
          <w:rFonts w:ascii="Arial" w:hAnsi="Arial" w:cs="Arial"/>
          <w:sz w:val="20"/>
          <w:szCs w:val="20"/>
          <w:lang w:eastAsia="ru-RU"/>
        </w:rPr>
        <w:t xml:space="preserve">PCA). На рисунке </w:t>
      </w:r>
      <w:r w:rsidR="00141958" w:rsidRPr="00E55367">
        <w:rPr>
          <w:rFonts w:ascii="Arial" w:hAnsi="Arial" w:cs="Arial"/>
          <w:sz w:val="20"/>
          <w:szCs w:val="20"/>
          <w:lang w:eastAsia="ru-RU"/>
        </w:rPr>
        <w:t>6</w:t>
      </w:r>
      <w:r w:rsidRPr="00E55367">
        <w:rPr>
          <w:rFonts w:ascii="Arial" w:hAnsi="Arial" w:cs="Arial"/>
          <w:sz w:val="20"/>
          <w:szCs w:val="20"/>
          <w:lang w:eastAsia="ru-RU"/>
        </w:rPr>
        <w:t xml:space="preserve"> представлена проекция исходных признаков (плоды, цветки, завязи, </w:t>
      </w:r>
      <w:proofErr w:type="spellStart"/>
      <w:r w:rsidRPr="00E55367">
        <w:rPr>
          <w:rFonts w:ascii="Arial" w:hAnsi="Arial" w:cs="Arial"/>
          <w:sz w:val="20"/>
          <w:szCs w:val="20"/>
          <w:lang w:eastAsia="ru-RU"/>
        </w:rPr>
        <w:t>pH</w:t>
      </w:r>
      <w:proofErr w:type="spellEnd"/>
      <w:r w:rsidRPr="00E55367">
        <w:rPr>
          <w:rFonts w:ascii="Arial" w:hAnsi="Arial" w:cs="Arial"/>
          <w:sz w:val="20"/>
          <w:szCs w:val="20"/>
          <w:lang w:eastAsia="ru-RU"/>
        </w:rPr>
        <w:t>, N, P, K, OM и метеопараметры) на первые две главные компоненты, объясняющие 76 % общей дисперсии.</w:t>
      </w:r>
    </w:p>
    <w:p w14:paraId="0F430120" w14:textId="3D05E9AF" w:rsidR="0011011D" w:rsidRPr="00E55367" w:rsidRDefault="007E1AEE" w:rsidP="000F32B3">
      <w:pPr>
        <w:spacing w:after="0" w:line="240" w:lineRule="auto"/>
        <w:jc w:val="center"/>
        <w:rPr>
          <w:rFonts w:ascii="Arial" w:hAnsi="Arial" w:cs="Arial"/>
          <w:sz w:val="20"/>
          <w:szCs w:val="20"/>
          <w:lang w:eastAsia="ru-RU"/>
        </w:rPr>
      </w:pPr>
      <w:r w:rsidRPr="00E55367">
        <w:rPr>
          <w:rFonts w:ascii="Arial" w:hAnsi="Arial" w:cs="Arial"/>
          <w:noProof/>
          <w:sz w:val="20"/>
          <w:szCs w:val="20"/>
          <w:lang w:eastAsia="ru-RU"/>
        </w:rPr>
        <w:drawing>
          <wp:inline distT="0" distB="0" distL="0" distR="0" wp14:anchorId="7E93960D" wp14:editId="4F2D5EBE">
            <wp:extent cx="6097579" cy="35725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7690" cy="3584293"/>
                    </a:xfrm>
                    <a:prstGeom prst="rect">
                      <a:avLst/>
                    </a:prstGeom>
                    <a:noFill/>
                    <a:ln>
                      <a:noFill/>
                    </a:ln>
                  </pic:spPr>
                </pic:pic>
              </a:graphicData>
            </a:graphic>
          </wp:inline>
        </w:drawing>
      </w:r>
    </w:p>
    <w:p w14:paraId="0046806D" w14:textId="27C61B00" w:rsidR="007E1AEE" w:rsidRPr="00EC37F4" w:rsidRDefault="007D379D" w:rsidP="0034394A">
      <w:pPr>
        <w:spacing w:after="0" w:line="240" w:lineRule="auto"/>
        <w:jc w:val="center"/>
        <w:rPr>
          <w:rFonts w:ascii="Arial" w:hAnsi="Arial" w:cs="Arial"/>
          <w:sz w:val="20"/>
          <w:szCs w:val="20"/>
          <w:lang w:val="en-US"/>
        </w:rPr>
      </w:pPr>
      <w:r w:rsidRPr="00E55367">
        <w:rPr>
          <w:rFonts w:ascii="Arial" w:hAnsi="Arial" w:cs="Arial"/>
          <w:sz w:val="20"/>
          <w:szCs w:val="20"/>
        </w:rPr>
        <w:t>Рисунок</w:t>
      </w:r>
      <w:r w:rsidRPr="00EC37F4">
        <w:rPr>
          <w:rFonts w:ascii="Arial" w:hAnsi="Arial" w:cs="Arial"/>
          <w:sz w:val="20"/>
          <w:szCs w:val="20"/>
          <w:lang w:val="en-US"/>
        </w:rPr>
        <w:t xml:space="preserve"> 6 – </w:t>
      </w:r>
      <w:r w:rsidR="00E82026" w:rsidRPr="00E55367">
        <w:rPr>
          <w:rFonts w:ascii="Arial" w:hAnsi="Arial" w:cs="Arial"/>
          <w:sz w:val="20"/>
          <w:szCs w:val="20"/>
        </w:rPr>
        <w:t>Визуализация</w:t>
      </w:r>
      <w:r w:rsidR="00E82026" w:rsidRPr="00EC37F4">
        <w:rPr>
          <w:rFonts w:ascii="Arial" w:hAnsi="Arial" w:cs="Arial"/>
          <w:sz w:val="20"/>
          <w:szCs w:val="20"/>
          <w:lang w:val="en-US"/>
        </w:rPr>
        <w:t xml:space="preserve"> </w:t>
      </w:r>
      <w:r w:rsidR="00E82026" w:rsidRPr="00E55367">
        <w:rPr>
          <w:rFonts w:ascii="Arial" w:hAnsi="Arial" w:cs="Arial"/>
          <w:sz w:val="20"/>
          <w:szCs w:val="20"/>
        </w:rPr>
        <w:t>результатов</w:t>
      </w:r>
      <w:r w:rsidR="00E82026" w:rsidRPr="00EC37F4">
        <w:rPr>
          <w:rFonts w:ascii="Arial" w:hAnsi="Arial" w:cs="Arial"/>
          <w:sz w:val="20"/>
          <w:szCs w:val="20"/>
          <w:lang w:val="en-US"/>
        </w:rPr>
        <w:t xml:space="preserve"> </w:t>
      </w:r>
      <w:r w:rsidR="00E82026" w:rsidRPr="00E55367">
        <w:rPr>
          <w:rFonts w:ascii="Arial" w:hAnsi="Arial" w:cs="Arial"/>
          <w:sz w:val="20"/>
          <w:szCs w:val="20"/>
          <w:lang w:val="en-US"/>
        </w:rPr>
        <w:t>PCA</w:t>
      </w:r>
      <w:r w:rsidR="0034394A" w:rsidRPr="00EC37F4">
        <w:rPr>
          <w:rFonts w:ascii="Arial" w:hAnsi="Arial" w:cs="Arial"/>
          <w:sz w:val="20"/>
          <w:szCs w:val="20"/>
          <w:lang w:val="en-US"/>
        </w:rPr>
        <w:t xml:space="preserve"> </w:t>
      </w:r>
      <w:r w:rsidR="0034394A" w:rsidRPr="00E55367">
        <w:rPr>
          <w:rFonts w:ascii="Arial" w:hAnsi="Arial" w:cs="Arial"/>
          <w:sz w:val="20"/>
          <w:szCs w:val="20"/>
        </w:rPr>
        <w:t>анализа</w:t>
      </w:r>
    </w:p>
    <w:p w14:paraId="2F852D1D" w14:textId="00B42D38" w:rsidR="00653AAA" w:rsidRPr="00653AAA" w:rsidRDefault="00653AAA" w:rsidP="0034394A">
      <w:pPr>
        <w:spacing w:after="0" w:line="240" w:lineRule="auto"/>
        <w:jc w:val="center"/>
        <w:rPr>
          <w:rFonts w:ascii="Arial" w:hAnsi="Arial" w:cs="Arial"/>
          <w:sz w:val="20"/>
          <w:szCs w:val="20"/>
          <w:lang w:val="en-US"/>
        </w:rPr>
      </w:pPr>
      <w:r w:rsidRPr="00653AAA">
        <w:rPr>
          <w:rFonts w:ascii="Arial" w:hAnsi="Arial" w:cs="Arial"/>
          <w:sz w:val="20"/>
          <w:szCs w:val="20"/>
          <w:lang w:val="en-US"/>
        </w:rPr>
        <w:t>Fig. 6 – Visualization of the PCA analysis results</w:t>
      </w:r>
    </w:p>
    <w:p w14:paraId="559629E7" w14:textId="77777777" w:rsidR="007E1AEE" w:rsidRPr="00653AAA" w:rsidRDefault="007E1AEE" w:rsidP="0034394A">
      <w:pPr>
        <w:spacing w:after="0" w:line="240" w:lineRule="auto"/>
        <w:jc w:val="center"/>
        <w:rPr>
          <w:rFonts w:ascii="Arial" w:hAnsi="Arial" w:cs="Arial"/>
          <w:b/>
          <w:bCs/>
          <w:sz w:val="20"/>
          <w:szCs w:val="20"/>
          <w:lang w:val="en-US"/>
        </w:rPr>
      </w:pPr>
    </w:p>
    <w:p w14:paraId="1AC71266" w14:textId="2830F81D" w:rsidR="007E1AEE" w:rsidRPr="00E55367" w:rsidRDefault="005C34CD" w:rsidP="000F32B3">
      <w:pPr>
        <w:spacing w:after="0" w:line="240" w:lineRule="auto"/>
        <w:ind w:firstLine="567"/>
        <w:jc w:val="both"/>
        <w:rPr>
          <w:rFonts w:ascii="Arial" w:hAnsi="Arial" w:cs="Arial"/>
          <w:sz w:val="20"/>
          <w:szCs w:val="20"/>
          <w:lang w:eastAsia="ru-RU"/>
        </w:rPr>
      </w:pPr>
      <w:r w:rsidRPr="00E55367">
        <w:rPr>
          <w:rFonts w:ascii="Arial" w:hAnsi="Arial" w:cs="Arial"/>
          <w:sz w:val="20"/>
          <w:szCs w:val="20"/>
          <w:lang w:eastAsia="ru-RU"/>
        </w:rPr>
        <w:t>Цветовая маркировка соответствует кластерам, выделенным методом K-</w:t>
      </w:r>
      <w:proofErr w:type="spellStart"/>
      <w:r w:rsidRPr="00E55367">
        <w:rPr>
          <w:rFonts w:ascii="Arial" w:hAnsi="Arial" w:cs="Arial"/>
          <w:sz w:val="20"/>
          <w:szCs w:val="20"/>
          <w:lang w:eastAsia="ru-RU"/>
        </w:rPr>
        <w:t>means</w:t>
      </w:r>
      <w:proofErr w:type="spellEnd"/>
      <w:r w:rsidRPr="00E55367">
        <w:rPr>
          <w:rFonts w:ascii="Arial" w:hAnsi="Arial" w:cs="Arial"/>
          <w:sz w:val="20"/>
          <w:szCs w:val="20"/>
          <w:lang w:eastAsia="ru-RU"/>
        </w:rPr>
        <w:t xml:space="preserve">. </w:t>
      </w:r>
      <w:r w:rsidR="0034394A" w:rsidRPr="00E55367">
        <w:rPr>
          <w:rFonts w:ascii="Arial" w:hAnsi="Arial" w:cs="Arial"/>
          <w:sz w:val="20"/>
          <w:szCs w:val="20"/>
          <w:lang w:eastAsia="ru-RU"/>
        </w:rPr>
        <w:t>Р</w:t>
      </w:r>
      <w:r w:rsidRPr="00E55367">
        <w:rPr>
          <w:rFonts w:ascii="Arial" w:hAnsi="Arial" w:cs="Arial"/>
          <w:sz w:val="20"/>
          <w:szCs w:val="20"/>
          <w:lang w:eastAsia="ru-RU"/>
        </w:rPr>
        <w:t>азделение кластеров в пространстве PCA свидетельствует о том, что различия в продуктивности обусловлены устойчивыми комбинациями агрономических и экологических факторов</w:t>
      </w:r>
      <w:r w:rsidR="0011011D" w:rsidRPr="00E55367">
        <w:rPr>
          <w:rFonts w:ascii="Arial" w:hAnsi="Arial" w:cs="Arial"/>
          <w:sz w:val="20"/>
          <w:szCs w:val="20"/>
          <w:lang w:eastAsia="ru-RU"/>
        </w:rPr>
        <w:t>.</w:t>
      </w:r>
    </w:p>
    <w:p w14:paraId="4DEA5885" w14:textId="455CD456" w:rsidR="0034394A" w:rsidRPr="00F66CEA" w:rsidRDefault="00E63449" w:rsidP="009A7716">
      <w:pPr>
        <w:pStyle w:val="ds-markdown-paragraph"/>
        <w:spacing w:before="0" w:beforeAutospacing="0" w:after="0" w:afterAutospacing="0"/>
        <w:ind w:firstLine="567"/>
        <w:jc w:val="both"/>
        <w:rPr>
          <w:rFonts w:ascii="Arial" w:hAnsi="Arial" w:cs="Arial"/>
          <w:color w:val="0F1115"/>
          <w:sz w:val="20"/>
          <w:szCs w:val="20"/>
        </w:rPr>
      </w:pPr>
      <w:r w:rsidRPr="00E55367">
        <w:rPr>
          <w:rFonts w:ascii="Arial" w:hAnsi="Arial" w:cs="Arial"/>
          <w:color w:val="0F1115"/>
          <w:sz w:val="20"/>
          <w:szCs w:val="20"/>
        </w:rPr>
        <w:t xml:space="preserve">Проведенный анализ данных, собранных интеллектуальной системой в яблоневом саду сорта </w:t>
      </w:r>
      <w:proofErr w:type="spellStart"/>
      <w:r w:rsidRPr="00E55367">
        <w:rPr>
          <w:rFonts w:ascii="Arial" w:hAnsi="Arial" w:cs="Arial"/>
          <w:color w:val="0F1115"/>
          <w:sz w:val="20"/>
          <w:szCs w:val="20"/>
        </w:rPr>
        <w:t>Спартан</w:t>
      </w:r>
      <w:proofErr w:type="spellEnd"/>
      <w:r w:rsidRPr="00E55367">
        <w:rPr>
          <w:rFonts w:ascii="Arial" w:hAnsi="Arial" w:cs="Arial"/>
          <w:color w:val="0F1115"/>
          <w:sz w:val="20"/>
          <w:szCs w:val="20"/>
        </w:rPr>
        <w:t>, позволил получить детальную характеристику состояния насаждений и факторов среды</w:t>
      </w:r>
      <w:r w:rsidR="0034394A" w:rsidRPr="00E55367">
        <w:rPr>
          <w:rFonts w:ascii="Arial" w:hAnsi="Arial" w:cs="Arial"/>
          <w:color w:val="0F1115"/>
          <w:sz w:val="20"/>
          <w:szCs w:val="20"/>
        </w:rPr>
        <w:t xml:space="preserve"> (рис.</w:t>
      </w:r>
      <w:r w:rsidR="00141958" w:rsidRPr="00E55367">
        <w:rPr>
          <w:rFonts w:ascii="Arial" w:hAnsi="Arial" w:cs="Arial"/>
          <w:color w:val="0F1115"/>
          <w:sz w:val="20"/>
          <w:szCs w:val="20"/>
        </w:rPr>
        <w:t>7</w:t>
      </w:r>
      <w:r w:rsidR="0034394A" w:rsidRPr="00E55367">
        <w:rPr>
          <w:rFonts w:ascii="Arial" w:hAnsi="Arial" w:cs="Arial"/>
          <w:color w:val="0F1115"/>
          <w:sz w:val="20"/>
          <w:szCs w:val="20"/>
        </w:rPr>
        <w:t>)</w:t>
      </w:r>
      <w:r w:rsidRPr="00E55367">
        <w:rPr>
          <w:rFonts w:ascii="Arial" w:hAnsi="Arial" w:cs="Arial"/>
          <w:color w:val="0F1115"/>
          <w:sz w:val="20"/>
          <w:szCs w:val="20"/>
        </w:rPr>
        <w:t>.</w:t>
      </w:r>
    </w:p>
    <w:p w14:paraId="0CAC46CF" w14:textId="50ED2E40" w:rsidR="00E63742" w:rsidRDefault="00E63742" w:rsidP="00FA32A5">
      <w:pPr>
        <w:spacing w:after="0" w:line="240" w:lineRule="auto"/>
        <w:jc w:val="center"/>
        <w:rPr>
          <w:rFonts w:ascii="Arial" w:hAnsi="Arial" w:cs="Arial"/>
          <w:sz w:val="20"/>
          <w:szCs w:val="20"/>
          <w:lang w:eastAsia="ru-RU"/>
        </w:rPr>
      </w:pPr>
    </w:p>
    <w:p w14:paraId="140307A4" w14:textId="667F1F1F" w:rsidR="00C65961" w:rsidRPr="00C65961" w:rsidRDefault="00C65961" w:rsidP="00C65961">
      <w:pPr>
        <w:spacing w:after="0" w:line="240" w:lineRule="auto"/>
        <w:jc w:val="center"/>
        <w:rPr>
          <w:rFonts w:ascii="Arial" w:hAnsi="Arial" w:cs="Arial"/>
          <w:sz w:val="20"/>
          <w:szCs w:val="20"/>
          <w:lang w:eastAsia="ru-RU"/>
        </w:rPr>
      </w:pPr>
      <w:r>
        <w:rPr>
          <w:rFonts w:ascii="Arial" w:hAnsi="Arial" w:cs="Arial"/>
          <w:noProof/>
          <w:sz w:val="20"/>
          <w:szCs w:val="20"/>
          <w:lang w:eastAsia="ru-RU"/>
        </w:rPr>
        <w:lastRenderedPageBreak/>
        <w:drawing>
          <wp:inline distT="0" distB="0" distL="0" distR="0" wp14:anchorId="2FC81C9E" wp14:editId="3217E196">
            <wp:extent cx="4896485" cy="3609620"/>
            <wp:effectExtent l="0" t="0" r="5715" b="0"/>
            <wp:docPr id="16900667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66784" name="Рисунок 16900667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9468" cy="3641306"/>
                    </a:xfrm>
                    <a:prstGeom prst="rect">
                      <a:avLst/>
                    </a:prstGeom>
                  </pic:spPr>
                </pic:pic>
              </a:graphicData>
            </a:graphic>
          </wp:inline>
        </w:drawing>
      </w:r>
    </w:p>
    <w:p w14:paraId="6AD34F7D" w14:textId="61F47506" w:rsidR="00653AAA" w:rsidRDefault="007D379D" w:rsidP="007D379D">
      <w:pPr>
        <w:spacing w:after="0" w:line="240" w:lineRule="auto"/>
        <w:jc w:val="center"/>
        <w:rPr>
          <w:rFonts w:ascii="Arial" w:hAnsi="Arial" w:cs="Arial"/>
          <w:color w:val="0F1115"/>
          <w:sz w:val="20"/>
          <w:szCs w:val="20"/>
        </w:rPr>
      </w:pPr>
      <w:r w:rsidRPr="00E55367">
        <w:rPr>
          <w:rFonts w:ascii="Arial" w:hAnsi="Arial" w:cs="Arial"/>
          <w:sz w:val="20"/>
          <w:szCs w:val="20"/>
        </w:rPr>
        <w:t>Рис</w:t>
      </w:r>
      <w:r w:rsidR="00653AAA">
        <w:rPr>
          <w:rFonts w:ascii="Arial" w:hAnsi="Arial" w:cs="Arial"/>
          <w:sz w:val="20"/>
          <w:szCs w:val="20"/>
        </w:rPr>
        <w:t>.</w:t>
      </w:r>
      <w:r w:rsidRPr="00E55367">
        <w:rPr>
          <w:rFonts w:ascii="Arial" w:hAnsi="Arial" w:cs="Arial"/>
          <w:sz w:val="20"/>
          <w:szCs w:val="20"/>
        </w:rPr>
        <w:t xml:space="preserve"> 7 – </w:t>
      </w:r>
      <w:r w:rsidR="00593FE8" w:rsidRPr="00E55367">
        <w:rPr>
          <w:rFonts w:ascii="Arial" w:hAnsi="Arial" w:cs="Arial"/>
          <w:sz w:val="20"/>
          <w:szCs w:val="20"/>
        </w:rPr>
        <w:t xml:space="preserve">Результаты картирования, </w:t>
      </w:r>
      <w:r w:rsidR="00593FE8" w:rsidRPr="00E55367">
        <w:rPr>
          <w:rFonts w:ascii="Arial" w:hAnsi="Arial" w:cs="Arial"/>
          <w:color w:val="0F1115"/>
          <w:sz w:val="20"/>
          <w:szCs w:val="20"/>
        </w:rPr>
        <w:t>анализа пространственной неоднородности распределения цветков, завязей и почвенных характеристик яблоневого сада</w:t>
      </w:r>
    </w:p>
    <w:p w14:paraId="299ABA72" w14:textId="2534C24C" w:rsidR="0080312E" w:rsidRPr="004B2428" w:rsidRDefault="0080312E" w:rsidP="007D379D">
      <w:pPr>
        <w:spacing w:after="0" w:line="240" w:lineRule="auto"/>
        <w:jc w:val="center"/>
        <w:rPr>
          <w:rFonts w:ascii="Arial" w:hAnsi="Arial" w:cs="Arial"/>
          <w:color w:val="0F1115"/>
          <w:sz w:val="20"/>
          <w:szCs w:val="20"/>
          <w:lang w:val="en-US"/>
        </w:rPr>
      </w:pPr>
      <w:r w:rsidRPr="0080312E">
        <w:rPr>
          <w:rFonts w:ascii="Arial" w:hAnsi="Arial" w:cs="Arial"/>
          <w:color w:val="0F1115"/>
          <w:sz w:val="20"/>
          <w:szCs w:val="20"/>
          <w:lang w:val="en-US"/>
        </w:rPr>
        <w:t>Fig. 7 – Results of mapping and analysis of the spatial heterogeneity of the distribution of flowers, ovaries, and soil characteristics of an apple orchard</w:t>
      </w:r>
    </w:p>
    <w:p w14:paraId="290AC935" w14:textId="77777777" w:rsidR="007D379D" w:rsidRPr="0080312E" w:rsidRDefault="007D379D" w:rsidP="007D379D">
      <w:pPr>
        <w:spacing w:after="0" w:line="240" w:lineRule="auto"/>
        <w:jc w:val="center"/>
        <w:rPr>
          <w:rFonts w:ascii="Arial" w:hAnsi="Arial" w:cs="Arial"/>
          <w:color w:val="0F1115"/>
          <w:sz w:val="20"/>
          <w:szCs w:val="20"/>
          <w:lang w:val="en-US"/>
        </w:rPr>
      </w:pPr>
    </w:p>
    <w:p w14:paraId="3842401A" w14:textId="0F4FB83D" w:rsidR="00E63449" w:rsidRPr="00E55367" w:rsidRDefault="00E63449" w:rsidP="000F32B3">
      <w:pPr>
        <w:pStyle w:val="ds-markdown-paragraph"/>
        <w:spacing w:before="0" w:beforeAutospacing="0" w:after="0" w:afterAutospacing="0"/>
        <w:ind w:firstLine="567"/>
        <w:jc w:val="both"/>
        <w:rPr>
          <w:rFonts w:ascii="Arial" w:hAnsi="Arial" w:cs="Arial"/>
          <w:color w:val="0F1115"/>
          <w:sz w:val="20"/>
          <w:szCs w:val="20"/>
        </w:rPr>
      </w:pPr>
      <w:r w:rsidRPr="00E55367">
        <w:rPr>
          <w:rFonts w:ascii="Arial" w:hAnsi="Arial" w:cs="Arial"/>
          <w:color w:val="0F1115"/>
          <w:sz w:val="20"/>
          <w:szCs w:val="20"/>
        </w:rPr>
        <w:t xml:space="preserve">Агрохимический анализ почвы показал, что средние показатели по саду находятся в оптимальных для </w:t>
      </w:r>
      <w:r w:rsidR="001F1DC0">
        <w:rPr>
          <w:rFonts w:ascii="Arial" w:hAnsi="Arial" w:cs="Arial"/>
          <w:color w:val="0F1115"/>
          <w:sz w:val="20"/>
          <w:szCs w:val="20"/>
        </w:rPr>
        <w:t xml:space="preserve">деревьев </w:t>
      </w:r>
      <w:r w:rsidRPr="00E55367">
        <w:rPr>
          <w:rFonts w:ascii="Arial" w:hAnsi="Arial" w:cs="Arial"/>
          <w:color w:val="0F1115"/>
          <w:sz w:val="20"/>
          <w:szCs w:val="20"/>
        </w:rPr>
        <w:t>яблони диапазонах: кислотность (</w:t>
      </w:r>
      <w:proofErr w:type="spellStart"/>
      <w:r w:rsidRPr="00E55367">
        <w:rPr>
          <w:rFonts w:ascii="Arial" w:hAnsi="Arial" w:cs="Arial"/>
          <w:color w:val="0F1115"/>
          <w:sz w:val="20"/>
          <w:szCs w:val="20"/>
        </w:rPr>
        <w:t>pH</w:t>
      </w:r>
      <w:proofErr w:type="spellEnd"/>
      <w:r w:rsidRPr="00E55367">
        <w:rPr>
          <w:rFonts w:ascii="Arial" w:hAnsi="Arial" w:cs="Arial"/>
          <w:color w:val="0F1115"/>
          <w:sz w:val="20"/>
          <w:szCs w:val="20"/>
        </w:rPr>
        <w:t>) 6,21, содержание азота (N) 51,4 мг/кг, фосфора (P) 37</w:t>
      </w:r>
      <w:r w:rsidR="00593FE8" w:rsidRPr="00E55367">
        <w:rPr>
          <w:rFonts w:ascii="Arial" w:hAnsi="Arial" w:cs="Arial"/>
          <w:color w:val="0F1115"/>
          <w:sz w:val="20"/>
          <w:szCs w:val="20"/>
        </w:rPr>
        <w:t>,</w:t>
      </w:r>
      <w:r w:rsidRPr="00E55367">
        <w:rPr>
          <w:rFonts w:ascii="Arial" w:hAnsi="Arial" w:cs="Arial"/>
          <w:color w:val="0F1115"/>
          <w:sz w:val="20"/>
          <w:szCs w:val="20"/>
        </w:rPr>
        <w:t>2 мг/кг, калия (K) 132</w:t>
      </w:r>
      <w:r w:rsidR="00593FE8" w:rsidRPr="00E55367">
        <w:rPr>
          <w:rFonts w:ascii="Arial" w:hAnsi="Arial" w:cs="Arial"/>
          <w:color w:val="0F1115"/>
          <w:sz w:val="20"/>
          <w:szCs w:val="20"/>
        </w:rPr>
        <w:t>,</w:t>
      </w:r>
      <w:r w:rsidRPr="00E55367">
        <w:rPr>
          <w:rFonts w:ascii="Arial" w:hAnsi="Arial" w:cs="Arial"/>
          <w:color w:val="0F1115"/>
          <w:sz w:val="20"/>
          <w:szCs w:val="20"/>
        </w:rPr>
        <w:t>7 мг/кг, органического вещества (OM) 2</w:t>
      </w:r>
      <w:r w:rsidR="00593FE8" w:rsidRPr="00E55367">
        <w:rPr>
          <w:rFonts w:ascii="Arial" w:hAnsi="Arial" w:cs="Arial"/>
          <w:color w:val="0F1115"/>
          <w:sz w:val="20"/>
          <w:szCs w:val="20"/>
        </w:rPr>
        <w:t>,</w:t>
      </w:r>
      <w:r w:rsidRPr="00E55367">
        <w:rPr>
          <w:rFonts w:ascii="Arial" w:hAnsi="Arial" w:cs="Arial"/>
          <w:color w:val="0F1115"/>
          <w:sz w:val="20"/>
          <w:szCs w:val="20"/>
        </w:rPr>
        <w:t xml:space="preserve">61%. Однако, диапазоны измеренных параметров показывают значительную пространственную неоднородность: </w:t>
      </w:r>
      <w:proofErr w:type="spellStart"/>
      <w:r w:rsidRPr="00E55367">
        <w:rPr>
          <w:rFonts w:ascii="Arial" w:hAnsi="Arial" w:cs="Arial"/>
          <w:color w:val="0F1115"/>
          <w:sz w:val="20"/>
          <w:szCs w:val="20"/>
        </w:rPr>
        <w:t>pH</w:t>
      </w:r>
      <w:proofErr w:type="spellEnd"/>
      <w:r w:rsidRPr="00E55367">
        <w:rPr>
          <w:rFonts w:ascii="Arial" w:hAnsi="Arial" w:cs="Arial"/>
          <w:color w:val="0F1115"/>
          <w:sz w:val="20"/>
          <w:szCs w:val="20"/>
        </w:rPr>
        <w:t xml:space="preserve"> варьировал от 5,88 до 6,53, азот от 29,7 до 77,0 мг/кг, фосфор от 20,8 до 56,5 мг/кг, калий от 93,9 до 177,6 мг/кг, а содержание органического вещества от 1,89% до 3,48%. Это подтверждает тезис о необходимости зонального подхода к управлению садом.</w:t>
      </w:r>
    </w:p>
    <w:p w14:paraId="411C0D15" w14:textId="0DA0E8DE" w:rsidR="00E63449" w:rsidRPr="00E55367" w:rsidRDefault="00E63449" w:rsidP="000F32B3">
      <w:pPr>
        <w:pStyle w:val="ds-markdown-paragraph"/>
        <w:spacing w:before="0" w:beforeAutospacing="0" w:after="0" w:afterAutospacing="0"/>
        <w:ind w:firstLine="567"/>
        <w:jc w:val="both"/>
        <w:rPr>
          <w:rFonts w:ascii="Arial" w:hAnsi="Arial" w:cs="Arial"/>
          <w:color w:val="0F1115"/>
          <w:sz w:val="20"/>
          <w:szCs w:val="20"/>
        </w:rPr>
      </w:pPr>
      <w:r w:rsidRPr="00E55367">
        <w:rPr>
          <w:rFonts w:ascii="Arial" w:hAnsi="Arial" w:cs="Arial"/>
          <w:color w:val="0F1115"/>
          <w:sz w:val="20"/>
          <w:szCs w:val="20"/>
        </w:rPr>
        <w:t xml:space="preserve">Статистический анализ садовых насаждений выявил общее количество плодов 45804 штук, что соответствует средней урожайности 38,17 плодов на дерево. При этом разброс продуктивности между деревьями составил от 30,0 до 50,0 плодов. </w:t>
      </w:r>
      <w:r w:rsidR="00C30A0E" w:rsidRPr="00E55367">
        <w:rPr>
          <w:rFonts w:ascii="Arial" w:hAnsi="Arial" w:cs="Arial"/>
          <w:color w:val="0F1115"/>
          <w:sz w:val="20"/>
          <w:szCs w:val="20"/>
        </w:rPr>
        <w:t xml:space="preserve">В ходе мониторинга фенологических фаз было установлено наличие 80461 цветка и 54831 завязи, что в среднем составило 67,05 и 45,69 на дерево соответственно. </w:t>
      </w:r>
      <w:r w:rsidRPr="00E55367">
        <w:rPr>
          <w:rFonts w:ascii="Arial" w:hAnsi="Arial" w:cs="Arial"/>
          <w:color w:val="0F1115"/>
          <w:sz w:val="20"/>
          <w:szCs w:val="20"/>
        </w:rPr>
        <w:t>Анализ распределения урожайности выявил выраженную вариабельность между рядами. Наиболее продуктивным оказался ряд 5 со средним показателем 40,1 плода на дерево, тогда в наименее продуктивном ряду 3 средний показатель составил 36,3 плода на дерево. Такая динамика подтверждает наличие устойчивых зон с различной продуктивностью</w:t>
      </w:r>
      <w:r w:rsidR="00593FE8" w:rsidRPr="00E55367">
        <w:rPr>
          <w:rFonts w:ascii="Arial" w:hAnsi="Arial" w:cs="Arial"/>
          <w:color w:val="0F1115"/>
          <w:sz w:val="20"/>
          <w:szCs w:val="20"/>
        </w:rPr>
        <w:t xml:space="preserve">. </w:t>
      </w:r>
      <w:r w:rsidRPr="00E55367">
        <w:rPr>
          <w:rFonts w:ascii="Arial" w:hAnsi="Arial" w:cs="Arial"/>
          <w:color w:val="0F1115"/>
          <w:sz w:val="20"/>
          <w:szCs w:val="20"/>
        </w:rPr>
        <w:t>Это подчеркивает комплексный характер влияния факторов, включая индивидуальные особенности деревьев.</w:t>
      </w:r>
    </w:p>
    <w:p w14:paraId="59ACF964" w14:textId="4DECC6AD" w:rsidR="00C30A0E" w:rsidRPr="00E55367" w:rsidRDefault="00E63449" w:rsidP="000F32B3">
      <w:pPr>
        <w:pStyle w:val="ds-markdown-paragraph"/>
        <w:spacing w:before="0" w:beforeAutospacing="0" w:after="0" w:afterAutospacing="0"/>
        <w:ind w:firstLine="567"/>
        <w:jc w:val="both"/>
        <w:rPr>
          <w:rFonts w:ascii="Arial" w:hAnsi="Arial" w:cs="Arial"/>
          <w:color w:val="0F1115"/>
          <w:sz w:val="20"/>
          <w:szCs w:val="20"/>
        </w:rPr>
      </w:pPr>
      <w:r w:rsidRPr="00E55367">
        <w:rPr>
          <w:rFonts w:ascii="Arial" w:hAnsi="Arial" w:cs="Arial"/>
          <w:color w:val="0F1115"/>
          <w:sz w:val="20"/>
          <w:szCs w:val="20"/>
        </w:rPr>
        <w:t xml:space="preserve">Прогнозные модели, реализованные в системе, показали высокую сходимость с фактическими данными. </w:t>
      </w:r>
      <w:r w:rsidR="00E65C5F" w:rsidRPr="00E55367">
        <w:rPr>
          <w:rFonts w:ascii="Arial" w:hAnsi="Arial" w:cs="Arial"/>
          <w:color w:val="0F1115"/>
          <w:sz w:val="20"/>
          <w:szCs w:val="20"/>
        </w:rPr>
        <w:t>Расхождение между прогнозируемым (41250) и фактическим (45804) количеством плодов составило ≈10%, что коррелирует с величиной ошибки MAPE, полученной на тестовой выборке</w:t>
      </w:r>
      <w:r w:rsidRPr="00E55367">
        <w:rPr>
          <w:rFonts w:ascii="Arial" w:hAnsi="Arial" w:cs="Arial"/>
          <w:color w:val="0F1115"/>
          <w:sz w:val="20"/>
          <w:szCs w:val="20"/>
        </w:rPr>
        <w:t>.</w:t>
      </w:r>
      <w:r w:rsidR="002E0602" w:rsidRPr="00E55367">
        <w:rPr>
          <w:rFonts w:ascii="Arial" w:hAnsi="Arial" w:cs="Arial"/>
          <w:color w:val="0F1115"/>
          <w:sz w:val="20"/>
          <w:szCs w:val="20"/>
        </w:rPr>
        <w:t xml:space="preserve"> Выявлена положительная корреляция между количеством плодов и завязей (r = 0,85). В то же время, корреляция между плодами и цветками составила r = 0,51, что свидетельствует о значительном влиянии факторов, воздействующих на дерево в период между цветением и формированием завязи. </w:t>
      </w:r>
      <w:r w:rsidRPr="00E55367">
        <w:rPr>
          <w:rFonts w:ascii="Arial" w:hAnsi="Arial" w:cs="Arial"/>
          <w:color w:val="0F1115"/>
          <w:sz w:val="20"/>
          <w:szCs w:val="20"/>
        </w:rPr>
        <w:t>На основе прогноза была выполнена оценка массы урожая, которая составила 8702</w:t>
      </w:r>
      <w:r w:rsidR="0034394A" w:rsidRPr="00E55367">
        <w:rPr>
          <w:rFonts w:ascii="Arial" w:hAnsi="Arial" w:cs="Arial"/>
          <w:color w:val="0F1115"/>
          <w:sz w:val="20"/>
          <w:szCs w:val="20"/>
        </w:rPr>
        <w:t>,</w:t>
      </w:r>
      <w:r w:rsidRPr="00E55367">
        <w:rPr>
          <w:rFonts w:ascii="Arial" w:hAnsi="Arial" w:cs="Arial"/>
          <w:color w:val="0F1115"/>
          <w:sz w:val="20"/>
          <w:szCs w:val="20"/>
        </w:rPr>
        <w:t>8 кг</w:t>
      </w:r>
      <w:r w:rsidR="00974344" w:rsidRPr="00E55367">
        <w:rPr>
          <w:rFonts w:ascii="Arial" w:hAnsi="Arial" w:cs="Arial"/>
          <w:color w:val="0F1115"/>
          <w:sz w:val="20"/>
          <w:szCs w:val="20"/>
        </w:rPr>
        <w:t xml:space="preserve"> (при средней массе плода 190 </w:t>
      </w:r>
      <w:proofErr w:type="spellStart"/>
      <w:r w:rsidR="00974344" w:rsidRPr="00E55367">
        <w:rPr>
          <w:rFonts w:ascii="Arial" w:hAnsi="Arial" w:cs="Arial"/>
          <w:color w:val="0F1115"/>
          <w:sz w:val="20"/>
          <w:szCs w:val="20"/>
        </w:rPr>
        <w:t>гр</w:t>
      </w:r>
      <w:proofErr w:type="spellEnd"/>
      <w:r w:rsidR="00974344" w:rsidRPr="00E55367">
        <w:rPr>
          <w:rFonts w:ascii="Arial" w:hAnsi="Arial" w:cs="Arial"/>
          <w:color w:val="0F1115"/>
          <w:sz w:val="20"/>
          <w:szCs w:val="20"/>
        </w:rPr>
        <w:t>)</w:t>
      </w:r>
      <w:r w:rsidRPr="00E55367">
        <w:rPr>
          <w:rFonts w:ascii="Arial" w:hAnsi="Arial" w:cs="Arial"/>
          <w:color w:val="0F1115"/>
          <w:sz w:val="20"/>
          <w:szCs w:val="20"/>
        </w:rPr>
        <w:t>.</w:t>
      </w:r>
    </w:p>
    <w:p w14:paraId="69484580" w14:textId="0006C17B" w:rsidR="00E57331" w:rsidRPr="00E55367" w:rsidRDefault="00D83450" w:rsidP="00D83450">
      <w:pPr>
        <w:pStyle w:val="ds-markdown-paragraph"/>
        <w:spacing w:before="0" w:beforeAutospacing="0" w:after="0" w:afterAutospacing="0"/>
        <w:jc w:val="center"/>
        <w:rPr>
          <w:rFonts w:ascii="Arial" w:hAnsi="Arial" w:cs="Arial"/>
          <w:b/>
          <w:bCs/>
          <w:color w:val="0F1115"/>
          <w:sz w:val="20"/>
          <w:szCs w:val="20"/>
          <w:shd w:val="clear" w:color="auto" w:fill="FFFFFF"/>
        </w:rPr>
      </w:pPr>
      <w:r>
        <w:rPr>
          <w:rFonts w:ascii="Arial" w:hAnsi="Arial" w:cs="Arial"/>
          <w:b/>
          <w:bCs/>
          <w:color w:val="0F1115"/>
          <w:sz w:val="20"/>
          <w:szCs w:val="20"/>
          <w:shd w:val="clear" w:color="auto" w:fill="FFFFFF"/>
        </w:rPr>
        <w:t>Заключение</w:t>
      </w:r>
    </w:p>
    <w:p w14:paraId="19A08C83" w14:textId="77777777" w:rsidR="000F32B3" w:rsidRPr="000F32B3" w:rsidRDefault="00E57331" w:rsidP="000F32B3">
      <w:pPr>
        <w:pStyle w:val="ds-markdown-paragraph"/>
        <w:spacing w:before="0" w:beforeAutospacing="0" w:after="0" w:afterAutospacing="0"/>
        <w:ind w:firstLine="567"/>
        <w:jc w:val="both"/>
        <w:rPr>
          <w:rFonts w:ascii="Arial" w:hAnsi="Arial" w:cs="Arial"/>
          <w:color w:val="0F1115"/>
          <w:sz w:val="20"/>
          <w:szCs w:val="20"/>
        </w:rPr>
      </w:pPr>
      <w:r w:rsidRPr="00E55367">
        <w:rPr>
          <w:rFonts w:ascii="Arial" w:hAnsi="Arial" w:cs="Arial"/>
          <w:color w:val="0F1115"/>
          <w:sz w:val="20"/>
          <w:szCs w:val="20"/>
        </w:rPr>
        <w:t>В результате проведенных исследований разработана интеллектуальная система картирования и прогнозирования урожайности плодового сада, основанная на интеграции данных мониторинга с роботизированных платформ и БЛА с алгоритмами машинного обучения, что обеспечивает комплексный анализ пространственно-временной динамики продуктивности садовых насаждений.</w:t>
      </w:r>
    </w:p>
    <w:p w14:paraId="24CC2F4F" w14:textId="6C5BC5FA" w:rsidR="000F32B3" w:rsidRPr="000F32B3" w:rsidRDefault="00091E97" w:rsidP="000F32B3">
      <w:pPr>
        <w:pStyle w:val="ds-markdown-paragraph"/>
        <w:spacing w:before="0" w:beforeAutospacing="0" w:after="0" w:afterAutospacing="0"/>
        <w:ind w:firstLine="567"/>
        <w:jc w:val="both"/>
        <w:rPr>
          <w:rFonts w:ascii="Arial" w:hAnsi="Arial" w:cs="Arial"/>
          <w:color w:val="0F1115"/>
          <w:sz w:val="20"/>
          <w:szCs w:val="20"/>
        </w:rPr>
      </w:pPr>
      <w:r w:rsidRPr="00E55367">
        <w:rPr>
          <w:rFonts w:ascii="Arial" w:hAnsi="Arial" w:cs="Arial"/>
          <w:color w:val="0F1115"/>
          <w:sz w:val="20"/>
          <w:szCs w:val="20"/>
        </w:rPr>
        <w:t xml:space="preserve">Экспериментальные исследования на яблоневом саду сорта </w:t>
      </w:r>
      <w:proofErr w:type="spellStart"/>
      <w:r w:rsidRPr="00E55367">
        <w:rPr>
          <w:rFonts w:ascii="Arial" w:hAnsi="Arial" w:cs="Arial"/>
          <w:color w:val="0F1115"/>
          <w:sz w:val="20"/>
          <w:szCs w:val="20"/>
        </w:rPr>
        <w:t>Спартан</w:t>
      </w:r>
      <w:proofErr w:type="spellEnd"/>
      <w:r w:rsidR="00A81101" w:rsidRPr="00E55367">
        <w:rPr>
          <w:rFonts w:ascii="Arial" w:hAnsi="Arial" w:cs="Arial"/>
          <w:color w:val="0F1115"/>
          <w:sz w:val="20"/>
          <w:szCs w:val="20"/>
        </w:rPr>
        <w:t xml:space="preserve"> </w:t>
      </w:r>
      <w:r w:rsidRPr="00E55367">
        <w:rPr>
          <w:rFonts w:ascii="Arial" w:hAnsi="Arial" w:cs="Arial"/>
          <w:color w:val="0F1115"/>
          <w:sz w:val="20"/>
          <w:szCs w:val="20"/>
        </w:rPr>
        <w:t xml:space="preserve">(1200 деревьев) подтвердили высокую эффективность предложенного метода. Модель градиентного </w:t>
      </w:r>
      <w:proofErr w:type="spellStart"/>
      <w:r w:rsidRPr="00E55367">
        <w:rPr>
          <w:rFonts w:ascii="Arial" w:hAnsi="Arial" w:cs="Arial"/>
          <w:color w:val="0F1115"/>
          <w:sz w:val="20"/>
          <w:szCs w:val="20"/>
        </w:rPr>
        <w:t>бустинга</w:t>
      </w:r>
      <w:proofErr w:type="spellEnd"/>
      <w:r w:rsidRPr="00E55367">
        <w:rPr>
          <w:rFonts w:ascii="Arial" w:hAnsi="Arial" w:cs="Arial"/>
          <w:color w:val="0F1115"/>
          <w:sz w:val="20"/>
          <w:szCs w:val="20"/>
        </w:rPr>
        <w:t xml:space="preserve"> показала высокую точность прогнозирования количества плодов с коэффициентом детерминации R² = 0,87 и средней абсолютной процентной ошибкой MAPE = 10,2%. Кластерный анализ методом K-</w:t>
      </w:r>
      <w:proofErr w:type="spellStart"/>
      <w:r w:rsidRPr="00E55367">
        <w:rPr>
          <w:rFonts w:ascii="Arial" w:hAnsi="Arial" w:cs="Arial"/>
          <w:color w:val="0F1115"/>
          <w:sz w:val="20"/>
          <w:szCs w:val="20"/>
        </w:rPr>
        <w:lastRenderedPageBreak/>
        <w:t>means</w:t>
      </w:r>
      <w:proofErr w:type="spellEnd"/>
      <w:r w:rsidRPr="00E55367">
        <w:rPr>
          <w:rFonts w:ascii="Arial" w:hAnsi="Arial" w:cs="Arial"/>
          <w:color w:val="0F1115"/>
          <w:sz w:val="20"/>
          <w:szCs w:val="20"/>
        </w:rPr>
        <w:t xml:space="preserve"> позволил выделить три статистически значимых (</w:t>
      </w:r>
      <w:proofErr w:type="gramStart"/>
      <w:r w:rsidRPr="00E55367">
        <w:rPr>
          <w:rFonts w:ascii="Arial" w:hAnsi="Arial" w:cs="Arial"/>
          <w:color w:val="0F1115"/>
          <w:sz w:val="20"/>
          <w:szCs w:val="20"/>
        </w:rPr>
        <w:t>p&lt;</w:t>
      </w:r>
      <w:proofErr w:type="gramEnd"/>
      <w:r w:rsidRPr="00E55367">
        <w:rPr>
          <w:rFonts w:ascii="Arial" w:hAnsi="Arial" w:cs="Arial"/>
          <w:color w:val="0F1115"/>
          <w:sz w:val="20"/>
          <w:szCs w:val="20"/>
        </w:rPr>
        <w:t>0,001) зоны продуктивности: низкую (3</w:t>
      </w:r>
      <w:r w:rsidR="00B12A8C" w:rsidRPr="00E55367">
        <w:rPr>
          <w:rFonts w:ascii="Arial" w:hAnsi="Arial" w:cs="Arial"/>
          <w:color w:val="0F1115"/>
          <w:sz w:val="20"/>
          <w:szCs w:val="20"/>
        </w:rPr>
        <w:t>3,7</w:t>
      </w:r>
      <w:r w:rsidR="00E57331" w:rsidRPr="00E55367">
        <w:rPr>
          <w:rFonts w:ascii="Arial" w:hAnsi="Arial" w:cs="Arial"/>
          <w:color w:val="0F1115"/>
          <w:sz w:val="20"/>
          <w:szCs w:val="20"/>
        </w:rPr>
        <w:t xml:space="preserve"> </w:t>
      </w:r>
      <w:r w:rsidRPr="00E55367">
        <w:rPr>
          <w:rFonts w:ascii="Arial" w:hAnsi="Arial" w:cs="Arial"/>
          <w:color w:val="0F1115"/>
          <w:sz w:val="20"/>
          <w:szCs w:val="20"/>
        </w:rPr>
        <w:t>плодов/дерево), среднюю (</w:t>
      </w:r>
      <w:r w:rsidR="00B12A8C" w:rsidRPr="00E55367">
        <w:rPr>
          <w:rFonts w:ascii="Arial" w:hAnsi="Arial" w:cs="Arial"/>
          <w:color w:val="0F1115"/>
          <w:sz w:val="20"/>
          <w:szCs w:val="20"/>
        </w:rPr>
        <w:t>38,3</w:t>
      </w:r>
      <w:r w:rsidR="00E57331" w:rsidRPr="00E55367">
        <w:rPr>
          <w:rFonts w:ascii="Arial" w:hAnsi="Arial" w:cs="Arial"/>
          <w:color w:val="0F1115"/>
          <w:sz w:val="20"/>
          <w:szCs w:val="20"/>
        </w:rPr>
        <w:t xml:space="preserve"> </w:t>
      </w:r>
      <w:r w:rsidRPr="00E55367">
        <w:rPr>
          <w:rFonts w:ascii="Arial" w:hAnsi="Arial" w:cs="Arial"/>
          <w:color w:val="0F1115"/>
          <w:sz w:val="20"/>
          <w:szCs w:val="20"/>
        </w:rPr>
        <w:t>плодов/дерево) и высокую (</w:t>
      </w:r>
      <w:r w:rsidR="00B12A8C" w:rsidRPr="00E55367">
        <w:rPr>
          <w:rFonts w:ascii="Arial" w:hAnsi="Arial" w:cs="Arial"/>
          <w:color w:val="0F1115"/>
          <w:sz w:val="20"/>
          <w:szCs w:val="20"/>
        </w:rPr>
        <w:t xml:space="preserve">43 </w:t>
      </w:r>
      <w:r w:rsidRPr="00E55367">
        <w:rPr>
          <w:rFonts w:ascii="Arial" w:hAnsi="Arial" w:cs="Arial"/>
          <w:color w:val="0F1115"/>
          <w:sz w:val="20"/>
          <w:szCs w:val="20"/>
        </w:rPr>
        <w:t>плодов/дерево), что подтверждает неоднородност</w:t>
      </w:r>
      <w:r w:rsidR="004B2428">
        <w:rPr>
          <w:rFonts w:ascii="Arial" w:hAnsi="Arial" w:cs="Arial"/>
          <w:color w:val="0F1115"/>
          <w:sz w:val="20"/>
          <w:szCs w:val="20"/>
        </w:rPr>
        <w:t>ь</w:t>
      </w:r>
      <w:r w:rsidRPr="00E55367">
        <w:rPr>
          <w:rFonts w:ascii="Arial" w:hAnsi="Arial" w:cs="Arial"/>
          <w:color w:val="0F1115"/>
          <w:sz w:val="20"/>
          <w:szCs w:val="20"/>
        </w:rPr>
        <w:t xml:space="preserve"> урожайности</w:t>
      </w:r>
      <w:r w:rsidR="003447DC" w:rsidRPr="00E55367">
        <w:rPr>
          <w:rFonts w:ascii="Arial" w:hAnsi="Arial" w:cs="Arial"/>
          <w:color w:val="0F1115"/>
          <w:sz w:val="20"/>
          <w:szCs w:val="20"/>
        </w:rPr>
        <w:t xml:space="preserve">. </w:t>
      </w:r>
      <w:r w:rsidRPr="00E55367">
        <w:rPr>
          <w:rFonts w:ascii="Arial" w:hAnsi="Arial" w:cs="Arial"/>
          <w:color w:val="0F1115"/>
          <w:sz w:val="20"/>
          <w:szCs w:val="20"/>
        </w:rPr>
        <w:t xml:space="preserve">Установлена корреляционная зависимость между количеством цветков, плодов и завязей, что </w:t>
      </w:r>
      <w:r w:rsidR="003447DC" w:rsidRPr="00E55367">
        <w:rPr>
          <w:rFonts w:ascii="Arial" w:hAnsi="Arial" w:cs="Arial"/>
          <w:color w:val="0F1115"/>
          <w:sz w:val="20"/>
          <w:szCs w:val="20"/>
        </w:rPr>
        <w:t>подтверждает значимость</w:t>
      </w:r>
      <w:r w:rsidRPr="00E55367">
        <w:rPr>
          <w:rFonts w:ascii="Arial" w:hAnsi="Arial" w:cs="Arial"/>
          <w:color w:val="0F1115"/>
          <w:sz w:val="20"/>
          <w:szCs w:val="20"/>
        </w:rPr>
        <w:t xml:space="preserve"> факторов, действующих в период между цветением и формированием завязи.</w:t>
      </w:r>
    </w:p>
    <w:p w14:paraId="1E351C0A" w14:textId="0ECC9164" w:rsidR="00C703E5" w:rsidRDefault="00091E97" w:rsidP="00C703E5">
      <w:pPr>
        <w:pStyle w:val="ds-markdown-paragraph"/>
        <w:spacing w:before="0" w:beforeAutospacing="0" w:after="0" w:afterAutospacing="0"/>
        <w:ind w:firstLine="567"/>
        <w:jc w:val="both"/>
        <w:rPr>
          <w:rFonts w:ascii="Arial" w:hAnsi="Arial" w:cs="Arial"/>
          <w:color w:val="0F1115"/>
          <w:sz w:val="20"/>
          <w:szCs w:val="20"/>
        </w:rPr>
      </w:pPr>
      <w:r w:rsidRPr="00E55367">
        <w:rPr>
          <w:rFonts w:ascii="Arial" w:hAnsi="Arial" w:cs="Arial"/>
          <w:color w:val="0F1115"/>
          <w:sz w:val="20"/>
          <w:szCs w:val="20"/>
        </w:rPr>
        <w:t>Практическая значимость системы заключается в переходе от традиционного усредненного подхода к прецизионному управлению садом, позволяющему оптимизировать агротехнические мероприятия на основе данных о продуктивности. Дальнейшие исследования будут направлены на использование дополнительных источников данных (</w:t>
      </w:r>
      <w:proofErr w:type="spellStart"/>
      <w:r w:rsidRPr="00E55367">
        <w:rPr>
          <w:rFonts w:ascii="Arial" w:hAnsi="Arial" w:cs="Arial"/>
          <w:color w:val="0F1115"/>
          <w:sz w:val="20"/>
          <w:szCs w:val="20"/>
        </w:rPr>
        <w:t>IoT</w:t>
      </w:r>
      <w:proofErr w:type="spellEnd"/>
      <w:r w:rsidRPr="00E55367">
        <w:rPr>
          <w:rFonts w:ascii="Arial" w:hAnsi="Arial" w:cs="Arial"/>
          <w:color w:val="0F1115"/>
          <w:sz w:val="20"/>
          <w:szCs w:val="20"/>
        </w:rPr>
        <w:t>-сенсоры) и разработку адаптивных алгоритмов, учитывающих многолетнюю динамику</w:t>
      </w:r>
      <w:r w:rsidRPr="00EC37F4">
        <w:rPr>
          <w:rFonts w:ascii="Arial" w:hAnsi="Arial" w:cs="Arial"/>
          <w:color w:val="0F1115"/>
          <w:sz w:val="20"/>
          <w:szCs w:val="20"/>
        </w:rPr>
        <w:t xml:space="preserve"> </w:t>
      </w:r>
      <w:r w:rsidRPr="00E55367">
        <w:rPr>
          <w:rFonts w:ascii="Arial" w:hAnsi="Arial" w:cs="Arial"/>
          <w:color w:val="0F1115"/>
          <w:sz w:val="20"/>
          <w:szCs w:val="20"/>
        </w:rPr>
        <w:t>развития</w:t>
      </w:r>
      <w:r w:rsidRPr="00EC37F4">
        <w:rPr>
          <w:rFonts w:ascii="Arial" w:hAnsi="Arial" w:cs="Arial"/>
          <w:color w:val="0F1115"/>
          <w:sz w:val="20"/>
          <w:szCs w:val="20"/>
        </w:rPr>
        <w:t xml:space="preserve"> </w:t>
      </w:r>
      <w:r w:rsidRPr="00E55367">
        <w:rPr>
          <w:rFonts w:ascii="Arial" w:hAnsi="Arial" w:cs="Arial"/>
          <w:color w:val="0F1115"/>
          <w:sz w:val="20"/>
          <w:szCs w:val="20"/>
        </w:rPr>
        <w:t>плодовых</w:t>
      </w:r>
      <w:r w:rsidRPr="00EC37F4">
        <w:rPr>
          <w:rFonts w:ascii="Arial" w:hAnsi="Arial" w:cs="Arial"/>
          <w:color w:val="0F1115"/>
          <w:sz w:val="20"/>
          <w:szCs w:val="20"/>
        </w:rPr>
        <w:t xml:space="preserve"> </w:t>
      </w:r>
      <w:r w:rsidRPr="00E55367">
        <w:rPr>
          <w:rFonts w:ascii="Arial" w:hAnsi="Arial" w:cs="Arial"/>
          <w:color w:val="0F1115"/>
          <w:sz w:val="20"/>
          <w:szCs w:val="20"/>
        </w:rPr>
        <w:t>насаждений</w:t>
      </w:r>
      <w:r w:rsidRPr="00EC37F4">
        <w:rPr>
          <w:rFonts w:ascii="Arial" w:hAnsi="Arial" w:cs="Arial"/>
          <w:color w:val="0F1115"/>
          <w:sz w:val="20"/>
          <w:szCs w:val="20"/>
        </w:rPr>
        <w:t>.</w:t>
      </w:r>
    </w:p>
    <w:p w14:paraId="6539A86F" w14:textId="77777777" w:rsidR="00C703E5" w:rsidRDefault="00C703E5" w:rsidP="00C703E5">
      <w:pPr>
        <w:pStyle w:val="ds-markdown-paragraph"/>
        <w:spacing w:before="0" w:beforeAutospacing="0" w:after="0" w:afterAutospacing="0"/>
        <w:ind w:firstLine="567"/>
        <w:jc w:val="both"/>
        <w:rPr>
          <w:rFonts w:ascii="Arial" w:hAnsi="Arial" w:cs="Arial"/>
          <w:color w:val="0F1115"/>
          <w:sz w:val="20"/>
          <w:szCs w:val="20"/>
        </w:rPr>
      </w:pPr>
    </w:p>
    <w:p w14:paraId="5C2A86D8" w14:textId="4C00C5E6" w:rsidR="00C703E5" w:rsidRPr="00C703E5" w:rsidRDefault="00C703E5" w:rsidP="000F32B3">
      <w:pPr>
        <w:pStyle w:val="ds-markdown-paragraph"/>
        <w:spacing w:before="0" w:beforeAutospacing="0" w:after="0" w:afterAutospacing="0"/>
        <w:ind w:firstLine="567"/>
        <w:jc w:val="both"/>
        <w:rPr>
          <w:rFonts w:ascii="Arial" w:hAnsi="Arial" w:cs="Arial"/>
          <w:color w:val="0F1115"/>
          <w:sz w:val="20"/>
          <w:szCs w:val="20"/>
        </w:rPr>
      </w:pPr>
      <w:r w:rsidRPr="00C703E5">
        <w:rPr>
          <w:rFonts w:ascii="Arial" w:hAnsi="Arial" w:cs="Arial"/>
          <w:b/>
          <w:bCs/>
          <w:color w:val="0F1115"/>
          <w:sz w:val="20"/>
          <w:szCs w:val="20"/>
        </w:rPr>
        <w:t>Благодарности.</w:t>
      </w:r>
      <w:r w:rsidRPr="00C703E5">
        <w:rPr>
          <w:rFonts w:ascii="Arial" w:hAnsi="Arial" w:cs="Arial"/>
          <w:color w:val="0F1115"/>
          <w:sz w:val="20"/>
          <w:szCs w:val="20"/>
        </w:rPr>
        <w:t xml:space="preserve"> Исследование выполнено за счет гранта Российского научного фонда № 24-76-10071 «Развитие методов дистанционного мониторинга на основе оптической визуализации биологических объектов в садоводстве» https://rscf.ru/project/24-76-10071/</w:t>
      </w:r>
    </w:p>
    <w:p w14:paraId="76DA148E" w14:textId="77777777" w:rsidR="000F32B3" w:rsidRPr="00C703E5" w:rsidRDefault="000F32B3" w:rsidP="000F32B3">
      <w:pPr>
        <w:pStyle w:val="ds-markdown-paragraph"/>
        <w:spacing w:before="0" w:beforeAutospacing="0" w:after="0" w:afterAutospacing="0"/>
        <w:jc w:val="both"/>
        <w:rPr>
          <w:rFonts w:ascii="Arial" w:hAnsi="Arial" w:cs="Arial"/>
          <w:color w:val="0F1115"/>
          <w:sz w:val="20"/>
          <w:szCs w:val="20"/>
        </w:rPr>
      </w:pPr>
    </w:p>
    <w:p w14:paraId="39E0D1B9" w14:textId="623B95F4" w:rsidR="00F43477" w:rsidRDefault="00D83450" w:rsidP="00D83450">
      <w:pPr>
        <w:pStyle w:val="ds-markdown-paragraph"/>
        <w:spacing w:before="0" w:beforeAutospacing="0" w:after="0" w:afterAutospacing="0"/>
        <w:jc w:val="center"/>
        <w:rPr>
          <w:rFonts w:ascii="Arial" w:hAnsi="Arial" w:cs="Arial"/>
          <w:b/>
          <w:bCs/>
          <w:color w:val="000000" w:themeColor="text1"/>
          <w:sz w:val="20"/>
          <w:szCs w:val="20"/>
        </w:rPr>
      </w:pPr>
      <w:r w:rsidRPr="00D80203">
        <w:rPr>
          <w:rFonts w:ascii="Arial" w:hAnsi="Arial" w:cs="Arial"/>
          <w:b/>
          <w:bCs/>
          <w:color w:val="000000" w:themeColor="text1"/>
          <w:sz w:val="20"/>
          <w:szCs w:val="20"/>
        </w:rPr>
        <w:t>Список</w:t>
      </w:r>
      <w:r w:rsidRPr="004429F3">
        <w:rPr>
          <w:rFonts w:ascii="Arial" w:hAnsi="Arial" w:cs="Arial"/>
          <w:b/>
          <w:bCs/>
          <w:color w:val="000000" w:themeColor="text1"/>
          <w:sz w:val="20"/>
          <w:szCs w:val="20"/>
        </w:rPr>
        <w:t xml:space="preserve"> </w:t>
      </w:r>
      <w:r w:rsidRPr="00D80203">
        <w:rPr>
          <w:rFonts w:ascii="Arial" w:hAnsi="Arial" w:cs="Arial"/>
          <w:b/>
          <w:bCs/>
          <w:color w:val="000000" w:themeColor="text1"/>
          <w:sz w:val="20"/>
          <w:szCs w:val="20"/>
        </w:rPr>
        <w:t>источников</w:t>
      </w:r>
    </w:p>
    <w:p w14:paraId="1227F7ED" w14:textId="77777777" w:rsidR="00D94169" w:rsidRPr="00FE3D99" w:rsidRDefault="00D54347" w:rsidP="00FE3D99">
      <w:pPr>
        <w:widowControl w:val="0"/>
        <w:pBdr>
          <w:top w:val="single" w:sz="4" w:space="1" w:color="auto"/>
          <w:left w:val="single" w:sz="4" w:space="4" w:color="auto"/>
          <w:bottom w:val="single" w:sz="4" w:space="1" w:color="auto"/>
          <w:right w:val="single" w:sz="4" w:space="4" w:color="auto"/>
        </w:pBdr>
        <w:shd w:val="clear" w:color="auto" w:fill="00FFFF"/>
        <w:spacing w:after="0" w:line="240" w:lineRule="auto"/>
        <w:jc w:val="center"/>
        <w:rPr>
          <w:rFonts w:ascii="Arial" w:hAnsi="Arial" w:cs="Arial"/>
          <w:highlight w:val="cyan"/>
          <w:shd w:val="clear" w:color="auto" w:fill="FFFFFF"/>
          <w:lang w:eastAsia="ru-RU"/>
        </w:rPr>
      </w:pPr>
      <w:r w:rsidRPr="00FE3D99">
        <w:rPr>
          <w:rFonts w:ascii="Arial" w:hAnsi="Arial" w:cs="Arial"/>
          <w:highlight w:val="cyan"/>
          <w:shd w:val="clear" w:color="auto" w:fill="FFFFFF"/>
          <w:lang w:eastAsia="ru-RU"/>
        </w:rPr>
        <w:t xml:space="preserve">Ссылки выносятся только на рейтинговые научные издания </w:t>
      </w:r>
    </w:p>
    <w:p w14:paraId="48899464" w14:textId="54A61AC6" w:rsidR="00BA4FC1" w:rsidRPr="00FE3D99" w:rsidRDefault="00D54347" w:rsidP="00FE3D99">
      <w:pPr>
        <w:widowControl w:val="0"/>
        <w:pBdr>
          <w:top w:val="single" w:sz="4" w:space="1" w:color="auto"/>
          <w:left w:val="single" w:sz="4" w:space="4" w:color="auto"/>
          <w:bottom w:val="single" w:sz="4" w:space="1" w:color="auto"/>
          <w:right w:val="single" w:sz="4" w:space="4" w:color="auto"/>
        </w:pBdr>
        <w:shd w:val="clear" w:color="auto" w:fill="00FFFF"/>
        <w:spacing w:after="0" w:line="240" w:lineRule="auto"/>
        <w:jc w:val="center"/>
        <w:rPr>
          <w:rFonts w:ascii="Arial" w:hAnsi="Arial" w:cs="Arial"/>
          <w:highlight w:val="cyan"/>
          <w:shd w:val="clear" w:color="auto" w:fill="FFFFFF"/>
          <w:lang w:eastAsia="ru-RU"/>
        </w:rPr>
      </w:pPr>
      <w:r w:rsidRPr="00FE3D99">
        <w:rPr>
          <w:rFonts w:ascii="Arial" w:hAnsi="Arial" w:cs="Arial"/>
          <w:highlight w:val="cyan"/>
          <w:shd w:val="clear" w:color="auto" w:fill="FFFFFF"/>
          <w:lang w:eastAsia="ru-RU"/>
        </w:rPr>
        <w:t xml:space="preserve">ВАК, </w:t>
      </w:r>
      <w:r w:rsidRPr="00FE3D99">
        <w:rPr>
          <w:rFonts w:ascii="Arial" w:hAnsi="Arial" w:cs="Arial"/>
          <w:highlight w:val="cyan"/>
          <w:shd w:val="clear" w:color="auto" w:fill="FFFFFF"/>
          <w:lang w:val="en-US" w:eastAsia="ru-RU"/>
        </w:rPr>
        <w:t>RSCI</w:t>
      </w:r>
      <w:r w:rsidRPr="00FE3D99">
        <w:rPr>
          <w:rFonts w:ascii="Arial" w:hAnsi="Arial" w:cs="Arial"/>
          <w:highlight w:val="cyan"/>
          <w:shd w:val="clear" w:color="auto" w:fill="FFFFFF"/>
          <w:lang w:eastAsia="ru-RU"/>
        </w:rPr>
        <w:t xml:space="preserve">, </w:t>
      </w:r>
      <w:r w:rsidRPr="00FE3D99">
        <w:rPr>
          <w:rFonts w:ascii="Arial" w:hAnsi="Arial" w:cs="Arial"/>
          <w:highlight w:val="cyan"/>
          <w:shd w:val="clear" w:color="auto" w:fill="FFFFFF"/>
          <w:lang w:val="en-US" w:eastAsia="ru-RU"/>
        </w:rPr>
        <w:t>Scopus</w:t>
      </w:r>
      <w:r w:rsidRPr="00FE3D99">
        <w:rPr>
          <w:rFonts w:ascii="Arial" w:hAnsi="Arial" w:cs="Arial"/>
          <w:highlight w:val="cyan"/>
          <w:shd w:val="clear" w:color="auto" w:fill="FFFFFF"/>
          <w:lang w:eastAsia="ru-RU"/>
        </w:rPr>
        <w:t xml:space="preserve">, </w:t>
      </w:r>
      <w:proofErr w:type="spellStart"/>
      <w:r w:rsidRPr="00FE3D99">
        <w:rPr>
          <w:rFonts w:ascii="Arial" w:hAnsi="Arial" w:cs="Arial"/>
          <w:highlight w:val="cyan"/>
          <w:shd w:val="clear" w:color="auto" w:fill="FFFFFF"/>
          <w:lang w:val="en-US" w:eastAsia="ru-RU"/>
        </w:rPr>
        <w:t>WoS</w:t>
      </w:r>
      <w:proofErr w:type="spellEnd"/>
      <w:r w:rsidRPr="00FE3D99">
        <w:rPr>
          <w:rFonts w:ascii="Arial" w:hAnsi="Arial" w:cs="Arial"/>
          <w:highlight w:val="cyan"/>
          <w:shd w:val="clear" w:color="auto" w:fill="FFFFFF"/>
          <w:lang w:eastAsia="ru-RU"/>
        </w:rPr>
        <w:t xml:space="preserve"> не старше 5-7 лет. Всего </w:t>
      </w:r>
      <w:r w:rsidR="00D94169" w:rsidRPr="00FE3D99">
        <w:rPr>
          <w:rFonts w:ascii="Arial" w:hAnsi="Arial" w:cs="Arial"/>
          <w:highlight w:val="cyan"/>
          <w:shd w:val="clear" w:color="auto" w:fill="FFFFFF"/>
          <w:lang w:eastAsia="ru-RU"/>
        </w:rPr>
        <w:t>до 18</w:t>
      </w:r>
      <w:r w:rsidRPr="00FE3D99">
        <w:rPr>
          <w:rFonts w:ascii="Arial" w:hAnsi="Arial" w:cs="Arial"/>
          <w:highlight w:val="cyan"/>
          <w:shd w:val="clear" w:color="auto" w:fill="FFFFFF"/>
          <w:lang w:eastAsia="ru-RU"/>
        </w:rPr>
        <w:t xml:space="preserve"> ссылок. </w:t>
      </w:r>
    </w:p>
    <w:p w14:paraId="0D69F1F6" w14:textId="66398AAA" w:rsidR="00D54347" w:rsidRPr="00D94169" w:rsidRDefault="00D54347" w:rsidP="00FE3D99">
      <w:pPr>
        <w:widowControl w:val="0"/>
        <w:pBdr>
          <w:top w:val="single" w:sz="4" w:space="1" w:color="auto"/>
          <w:left w:val="single" w:sz="4" w:space="4" w:color="auto"/>
          <w:bottom w:val="single" w:sz="4" w:space="1" w:color="auto"/>
          <w:right w:val="single" w:sz="4" w:space="4" w:color="auto"/>
        </w:pBdr>
        <w:shd w:val="clear" w:color="auto" w:fill="00FFFF"/>
        <w:spacing w:after="0" w:line="240" w:lineRule="auto"/>
        <w:jc w:val="center"/>
        <w:rPr>
          <w:rFonts w:ascii="Arial" w:hAnsi="Arial" w:cs="Arial"/>
          <w:lang w:eastAsia="ru-RU"/>
        </w:rPr>
      </w:pPr>
      <w:r w:rsidRPr="00FE3D99">
        <w:rPr>
          <w:rFonts w:ascii="Arial" w:hAnsi="Arial" w:cs="Arial"/>
          <w:highlight w:val="cyan"/>
          <w:shd w:val="clear" w:color="auto" w:fill="FFFFFF"/>
          <w:lang w:eastAsia="ru-RU"/>
        </w:rPr>
        <w:t>На все остальное можно сослаться в тексте в круглых скобках</w:t>
      </w:r>
    </w:p>
    <w:p w14:paraId="4EC85134" w14:textId="77777777" w:rsidR="006B6366" w:rsidRPr="00D33542" w:rsidRDefault="006B6366" w:rsidP="006B6366">
      <w:pPr>
        <w:pStyle w:val="ds-markdown-paragraph"/>
        <w:spacing w:before="0" w:beforeAutospacing="0" w:after="0" w:afterAutospacing="0"/>
        <w:jc w:val="both"/>
        <w:rPr>
          <w:rFonts w:ascii="Arial" w:hAnsi="Arial" w:cs="Arial"/>
          <w:color w:val="000000" w:themeColor="text1"/>
          <w:sz w:val="20"/>
          <w:szCs w:val="20"/>
        </w:rPr>
      </w:pPr>
    </w:p>
    <w:p w14:paraId="75E01B18" w14:textId="47C6D1DC" w:rsidR="006B6366" w:rsidRPr="0096048D" w:rsidRDefault="003A61FB"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3A61FB">
        <w:rPr>
          <w:rFonts w:ascii="Arial" w:hAnsi="Arial" w:cs="Arial"/>
          <w:color w:val="000000" w:themeColor="text1"/>
          <w:sz w:val="20"/>
          <w:szCs w:val="20"/>
          <w:lang w:val="en-US"/>
        </w:rPr>
        <w:t>1.</w:t>
      </w:r>
      <w:r w:rsidR="00230F3D" w:rsidRPr="00230F3D">
        <w:rPr>
          <w:rFonts w:ascii="Arial" w:hAnsi="Arial" w:cs="Arial"/>
          <w:color w:val="000000" w:themeColor="text1"/>
          <w:sz w:val="20"/>
          <w:szCs w:val="20"/>
          <w:lang w:val="en-US"/>
        </w:rPr>
        <w:t xml:space="preserve"> </w:t>
      </w:r>
      <w:r w:rsidR="006B6366" w:rsidRPr="00D33542">
        <w:rPr>
          <w:rFonts w:ascii="Arial" w:hAnsi="Arial" w:cs="Arial"/>
          <w:color w:val="000000" w:themeColor="text1"/>
          <w:sz w:val="20"/>
          <w:szCs w:val="20"/>
          <w:lang w:val="en-US"/>
        </w:rPr>
        <w:t>Progress in Research on Deep Learning-Based Crop Yield Prediction / Yu. Wang, Q. Zhang, F. Yu [et al.] // Agronomy. – 2024. – Vol. 14, No. 10. – P. 2264. – DOI 10.3390/agronomy14102264. – EDN JAAYKS.</w:t>
      </w:r>
    </w:p>
    <w:p w14:paraId="2B90CFD7" w14:textId="05713481" w:rsidR="002A108F" w:rsidRPr="00AF49AC" w:rsidRDefault="00D46BD7"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D33542">
        <w:rPr>
          <w:rFonts w:ascii="Arial" w:hAnsi="Arial" w:cs="Arial"/>
          <w:color w:val="000000" w:themeColor="text1"/>
          <w:sz w:val="20"/>
          <w:szCs w:val="20"/>
          <w:lang w:val="en-US"/>
        </w:rPr>
        <w:t xml:space="preserve">2. </w:t>
      </w:r>
      <w:proofErr w:type="spellStart"/>
      <w:r w:rsidR="002A108F" w:rsidRPr="00D33542">
        <w:rPr>
          <w:rFonts w:ascii="Arial" w:hAnsi="Arial" w:cs="Arial"/>
          <w:sz w:val="20"/>
          <w:szCs w:val="20"/>
          <w:lang w:val="en-US"/>
        </w:rPr>
        <w:t>Crossformer</w:t>
      </w:r>
      <w:proofErr w:type="spellEnd"/>
      <w:r w:rsidR="002A108F" w:rsidRPr="00D33542">
        <w:rPr>
          <w:rFonts w:ascii="Arial" w:hAnsi="Arial" w:cs="Arial"/>
          <w:sz w:val="20"/>
          <w:szCs w:val="20"/>
          <w:lang w:val="en-US"/>
        </w:rPr>
        <w:t>-Based Model for Predicting and Interpreting Crop Yield Variations Under Diverse Climatic and Agricultural Conditions</w:t>
      </w:r>
      <w:r w:rsidR="00AF49AC">
        <w:rPr>
          <w:rFonts w:ascii="Arial" w:hAnsi="Arial" w:cs="Arial"/>
          <w:sz w:val="20"/>
          <w:szCs w:val="20"/>
          <w:lang w:val="en-US"/>
        </w:rPr>
        <w:t xml:space="preserve"> /</w:t>
      </w:r>
      <w:r w:rsidR="00AF49AC" w:rsidRPr="00AF49AC">
        <w:rPr>
          <w:rFonts w:ascii="Arial" w:hAnsi="Arial" w:cs="Arial"/>
          <w:sz w:val="20"/>
          <w:szCs w:val="20"/>
          <w:lang w:val="en-US"/>
        </w:rPr>
        <w:t xml:space="preserve"> </w:t>
      </w:r>
      <w:r w:rsidR="00AF49AC">
        <w:rPr>
          <w:rFonts w:ascii="Arial" w:hAnsi="Arial" w:cs="Arial"/>
          <w:sz w:val="20"/>
          <w:szCs w:val="20"/>
          <w:lang w:val="en-US"/>
        </w:rPr>
        <w:t>Zeng R. [et al</w:t>
      </w:r>
      <w:r w:rsidR="00AF49AC" w:rsidRPr="00AF49AC">
        <w:rPr>
          <w:rFonts w:ascii="Arial" w:hAnsi="Arial" w:cs="Arial"/>
          <w:sz w:val="20"/>
          <w:szCs w:val="20"/>
          <w:lang w:val="en-US"/>
        </w:rPr>
        <w:t>.</w:t>
      </w:r>
      <w:r w:rsidR="00AF49AC">
        <w:rPr>
          <w:rFonts w:ascii="Arial" w:hAnsi="Arial" w:cs="Arial"/>
          <w:sz w:val="20"/>
          <w:szCs w:val="20"/>
          <w:lang w:val="en-US"/>
        </w:rPr>
        <w:t>]</w:t>
      </w:r>
      <w:r w:rsidR="002A108F" w:rsidRPr="00D33542">
        <w:rPr>
          <w:rFonts w:ascii="Arial" w:hAnsi="Arial" w:cs="Arial"/>
          <w:sz w:val="20"/>
          <w:szCs w:val="20"/>
          <w:lang w:val="en-US"/>
        </w:rPr>
        <w:t xml:space="preserve"> //Agriculture. – 2025. – </w:t>
      </w:r>
      <w:r w:rsidR="002A108F" w:rsidRPr="00D33542">
        <w:rPr>
          <w:rFonts w:ascii="Arial" w:hAnsi="Arial" w:cs="Arial"/>
          <w:sz w:val="20"/>
          <w:szCs w:val="20"/>
        </w:rPr>
        <w:t>Т</w:t>
      </w:r>
      <w:r w:rsidR="002A108F" w:rsidRPr="00D33542">
        <w:rPr>
          <w:rFonts w:ascii="Arial" w:hAnsi="Arial" w:cs="Arial"/>
          <w:sz w:val="20"/>
          <w:szCs w:val="20"/>
          <w:lang w:val="en-US"/>
        </w:rPr>
        <w:t xml:space="preserve">. 15. – №. </w:t>
      </w:r>
      <w:r w:rsidR="002A108F" w:rsidRPr="00AF49AC">
        <w:rPr>
          <w:rFonts w:ascii="Arial" w:hAnsi="Arial" w:cs="Arial"/>
          <w:sz w:val="20"/>
          <w:szCs w:val="20"/>
          <w:lang w:val="en-US"/>
        </w:rPr>
        <w:t xml:space="preserve">9. – </w:t>
      </w:r>
      <w:r w:rsidR="002A108F" w:rsidRPr="00D33542">
        <w:rPr>
          <w:rFonts w:ascii="Arial" w:hAnsi="Arial" w:cs="Arial"/>
          <w:sz w:val="20"/>
          <w:szCs w:val="20"/>
        </w:rPr>
        <w:t>С</w:t>
      </w:r>
      <w:r w:rsidR="002A108F" w:rsidRPr="00AF49AC">
        <w:rPr>
          <w:rFonts w:ascii="Arial" w:hAnsi="Arial" w:cs="Arial"/>
          <w:sz w:val="20"/>
          <w:szCs w:val="20"/>
          <w:lang w:val="en-US"/>
        </w:rPr>
        <w:t>. 958.</w:t>
      </w:r>
    </w:p>
    <w:p w14:paraId="78C469DD" w14:textId="0643316F" w:rsidR="00C6265B" w:rsidRPr="0096048D" w:rsidRDefault="00DB08B0"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D33542">
        <w:rPr>
          <w:rFonts w:ascii="Arial" w:hAnsi="Arial" w:cs="Arial"/>
          <w:color w:val="000000" w:themeColor="text1"/>
          <w:sz w:val="20"/>
          <w:szCs w:val="20"/>
          <w:lang w:val="en-US"/>
        </w:rPr>
        <w:t>3.</w:t>
      </w:r>
      <w:r w:rsidR="0048029B" w:rsidRPr="00D33542">
        <w:rPr>
          <w:rFonts w:ascii="Arial" w:hAnsi="Arial" w:cs="Arial"/>
          <w:color w:val="000000" w:themeColor="text1"/>
          <w:sz w:val="20"/>
          <w:szCs w:val="20"/>
          <w:lang w:val="en-US"/>
        </w:rPr>
        <w:t xml:space="preserve"> </w:t>
      </w:r>
      <w:r w:rsidR="00C6265B" w:rsidRPr="00D33542">
        <w:rPr>
          <w:rFonts w:ascii="Arial" w:hAnsi="Arial" w:cs="Arial"/>
          <w:color w:val="000000" w:themeColor="text1"/>
          <w:sz w:val="20"/>
          <w:szCs w:val="20"/>
          <w:lang w:val="en-US"/>
        </w:rPr>
        <w:t xml:space="preserve">Machine Learning Application in Horticulture and Prospects for Predicting Fresh Produce Losses and Waste: A Review / I. K. </w:t>
      </w:r>
      <w:proofErr w:type="spellStart"/>
      <w:r w:rsidR="00C6265B" w:rsidRPr="00D33542">
        <w:rPr>
          <w:rFonts w:ascii="Arial" w:hAnsi="Arial" w:cs="Arial"/>
          <w:color w:val="000000" w:themeColor="text1"/>
          <w:sz w:val="20"/>
          <w:szCs w:val="20"/>
          <w:lang w:val="en-US"/>
        </w:rPr>
        <w:t>Opara</w:t>
      </w:r>
      <w:proofErr w:type="spellEnd"/>
      <w:r w:rsidR="00C6265B" w:rsidRPr="00D33542">
        <w:rPr>
          <w:rFonts w:ascii="Arial" w:hAnsi="Arial" w:cs="Arial"/>
          <w:color w:val="000000" w:themeColor="text1"/>
          <w:sz w:val="20"/>
          <w:szCs w:val="20"/>
          <w:lang w:val="en-US"/>
        </w:rPr>
        <w:t xml:space="preserve">, U. L. </w:t>
      </w:r>
      <w:proofErr w:type="spellStart"/>
      <w:r w:rsidR="00C6265B" w:rsidRPr="00D33542">
        <w:rPr>
          <w:rFonts w:ascii="Arial" w:hAnsi="Arial" w:cs="Arial"/>
          <w:color w:val="000000" w:themeColor="text1"/>
          <w:sz w:val="20"/>
          <w:szCs w:val="20"/>
          <w:lang w:val="en-US"/>
        </w:rPr>
        <w:t>Opara</w:t>
      </w:r>
      <w:proofErr w:type="spellEnd"/>
      <w:r w:rsidR="00C6265B" w:rsidRPr="00D33542">
        <w:rPr>
          <w:rFonts w:ascii="Arial" w:hAnsi="Arial" w:cs="Arial"/>
          <w:color w:val="000000" w:themeColor="text1"/>
          <w:sz w:val="20"/>
          <w:szCs w:val="20"/>
          <w:lang w:val="en-US"/>
        </w:rPr>
        <w:t xml:space="preserve">, Ju. A. </w:t>
      </w:r>
      <w:proofErr w:type="spellStart"/>
      <w:r w:rsidR="00C6265B" w:rsidRPr="00D33542">
        <w:rPr>
          <w:rFonts w:ascii="Arial" w:hAnsi="Arial" w:cs="Arial"/>
          <w:color w:val="000000" w:themeColor="text1"/>
          <w:sz w:val="20"/>
          <w:szCs w:val="20"/>
          <w:lang w:val="en-US"/>
        </w:rPr>
        <w:t>Okolie</w:t>
      </w:r>
      <w:proofErr w:type="spellEnd"/>
      <w:r w:rsidR="00C6265B" w:rsidRPr="00D33542">
        <w:rPr>
          <w:rFonts w:ascii="Arial" w:hAnsi="Arial" w:cs="Arial"/>
          <w:color w:val="000000" w:themeColor="text1"/>
          <w:sz w:val="20"/>
          <w:szCs w:val="20"/>
          <w:lang w:val="en-US"/>
        </w:rPr>
        <w:t xml:space="preserve">, O. A. </w:t>
      </w:r>
      <w:proofErr w:type="spellStart"/>
      <w:r w:rsidR="00C6265B" w:rsidRPr="00D33542">
        <w:rPr>
          <w:rFonts w:ascii="Arial" w:hAnsi="Arial" w:cs="Arial"/>
          <w:color w:val="000000" w:themeColor="text1"/>
          <w:sz w:val="20"/>
          <w:szCs w:val="20"/>
          <w:lang w:val="en-US"/>
        </w:rPr>
        <w:t>Fawole</w:t>
      </w:r>
      <w:proofErr w:type="spellEnd"/>
      <w:r w:rsidR="00C6265B" w:rsidRPr="00D33542">
        <w:rPr>
          <w:rFonts w:ascii="Arial" w:hAnsi="Arial" w:cs="Arial"/>
          <w:color w:val="000000" w:themeColor="text1"/>
          <w:sz w:val="20"/>
          <w:szCs w:val="20"/>
          <w:lang w:val="en-US"/>
        </w:rPr>
        <w:t xml:space="preserve"> // Plants. – 2024. – Vol. 13, No. 9. – P. 1200. – DOI 10.3390/plants13091200. – EDN FKHJQS.</w:t>
      </w:r>
    </w:p>
    <w:p w14:paraId="2EF18DD4" w14:textId="65C9B575" w:rsidR="00B71E87" w:rsidRPr="0096048D" w:rsidRDefault="00DB08B0"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D33542">
        <w:rPr>
          <w:rFonts w:ascii="Arial" w:hAnsi="Arial" w:cs="Arial"/>
          <w:color w:val="000000" w:themeColor="text1"/>
          <w:sz w:val="20"/>
          <w:szCs w:val="20"/>
          <w:lang w:val="en-US"/>
        </w:rPr>
        <w:t>4.</w:t>
      </w:r>
      <w:r w:rsidR="0048029B" w:rsidRPr="00D33542">
        <w:rPr>
          <w:rFonts w:ascii="Arial" w:hAnsi="Arial" w:cs="Arial"/>
          <w:color w:val="000000" w:themeColor="text1"/>
          <w:sz w:val="20"/>
          <w:szCs w:val="20"/>
          <w:lang w:val="en-US"/>
        </w:rPr>
        <w:t xml:space="preserve"> </w:t>
      </w:r>
      <w:r w:rsidR="00B71E87" w:rsidRPr="00D33542">
        <w:rPr>
          <w:rFonts w:ascii="Arial" w:hAnsi="Arial" w:cs="Arial"/>
          <w:color w:val="000000" w:themeColor="text1"/>
          <w:sz w:val="20"/>
          <w:szCs w:val="20"/>
          <w:lang w:val="en-US"/>
        </w:rPr>
        <w:t xml:space="preserve">Artificial Neural Network Based Apple Yield Prediction Using Morphological Characters / Bharti, P. Das, R. Banerjee [et al.] // </w:t>
      </w:r>
      <w:proofErr w:type="spellStart"/>
      <w:r w:rsidR="00B71E87" w:rsidRPr="00D33542">
        <w:rPr>
          <w:rFonts w:ascii="Arial" w:hAnsi="Arial" w:cs="Arial"/>
          <w:color w:val="000000" w:themeColor="text1"/>
          <w:sz w:val="20"/>
          <w:szCs w:val="20"/>
          <w:lang w:val="en-US"/>
        </w:rPr>
        <w:t>Horticulturae</w:t>
      </w:r>
      <w:proofErr w:type="spellEnd"/>
      <w:r w:rsidR="00B71E87" w:rsidRPr="00D33542">
        <w:rPr>
          <w:rFonts w:ascii="Arial" w:hAnsi="Arial" w:cs="Arial"/>
          <w:color w:val="000000" w:themeColor="text1"/>
          <w:sz w:val="20"/>
          <w:szCs w:val="20"/>
          <w:lang w:val="en-US"/>
        </w:rPr>
        <w:t>. – 2023. – Vol. 9, No. 4. – P. 436. – DOI 10.3390/horticulturae9040436. – EDN SLVKGC.</w:t>
      </w:r>
    </w:p>
    <w:p w14:paraId="61A12333" w14:textId="38851012" w:rsidR="0031531E" w:rsidRPr="006E3078" w:rsidRDefault="0048029B"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D33542">
        <w:rPr>
          <w:rFonts w:ascii="Arial" w:hAnsi="Arial" w:cs="Arial"/>
          <w:color w:val="000000" w:themeColor="text1"/>
          <w:sz w:val="20"/>
          <w:szCs w:val="20"/>
          <w:lang w:val="en-US"/>
        </w:rPr>
        <w:t xml:space="preserve">5. </w:t>
      </w:r>
      <w:r w:rsidR="00EA1F5D" w:rsidRPr="00D33542">
        <w:rPr>
          <w:rFonts w:ascii="Arial" w:hAnsi="Arial" w:cs="Arial"/>
          <w:color w:val="000000" w:themeColor="text1"/>
          <w:sz w:val="20"/>
          <w:szCs w:val="20"/>
          <w:lang w:val="en-US"/>
        </w:rPr>
        <w:t xml:space="preserve">Sugarcane yield mapping using high-resolution imagery data and machine learning technique / T. F. </w:t>
      </w:r>
      <w:proofErr w:type="spellStart"/>
      <w:r w:rsidR="00EA1F5D" w:rsidRPr="00D33542">
        <w:rPr>
          <w:rFonts w:ascii="Arial" w:hAnsi="Arial" w:cs="Arial"/>
          <w:color w:val="000000" w:themeColor="text1"/>
          <w:sz w:val="20"/>
          <w:szCs w:val="20"/>
          <w:lang w:val="en-US"/>
        </w:rPr>
        <w:t>Canata</w:t>
      </w:r>
      <w:proofErr w:type="spellEnd"/>
      <w:r w:rsidR="00EA1F5D" w:rsidRPr="00D33542">
        <w:rPr>
          <w:rFonts w:ascii="Arial" w:hAnsi="Arial" w:cs="Arial"/>
          <w:color w:val="000000" w:themeColor="text1"/>
          <w:sz w:val="20"/>
          <w:szCs w:val="20"/>
          <w:lang w:val="en-US"/>
        </w:rPr>
        <w:t xml:space="preserve">, M. C. F. Wei, L. F. </w:t>
      </w:r>
      <w:proofErr w:type="spellStart"/>
      <w:r w:rsidR="00EA1F5D" w:rsidRPr="00D33542">
        <w:rPr>
          <w:rFonts w:ascii="Arial" w:hAnsi="Arial" w:cs="Arial"/>
          <w:color w:val="000000" w:themeColor="text1"/>
          <w:sz w:val="20"/>
          <w:szCs w:val="20"/>
          <w:lang w:val="en-US"/>
        </w:rPr>
        <w:t>Maldaner</w:t>
      </w:r>
      <w:proofErr w:type="spellEnd"/>
      <w:r w:rsidR="00EA1F5D" w:rsidRPr="00D33542">
        <w:rPr>
          <w:rFonts w:ascii="Arial" w:hAnsi="Arial" w:cs="Arial"/>
          <w:color w:val="000000" w:themeColor="text1"/>
          <w:sz w:val="20"/>
          <w:szCs w:val="20"/>
          <w:lang w:val="en-US"/>
        </w:rPr>
        <w:t>, J. P. Molin // Remote Sensing. – 2021. – Vol. 13, No. 2. – P. 1-14. – DOI 10.3390/rs13020232. – EDN GNFHST</w:t>
      </w:r>
    </w:p>
    <w:p w14:paraId="782D5597" w14:textId="70409572" w:rsidR="00136247" w:rsidRPr="00D33542" w:rsidRDefault="00F13ABD" w:rsidP="0072298F">
      <w:pPr>
        <w:pStyle w:val="ds-markdown-paragraph"/>
        <w:spacing w:before="0" w:beforeAutospacing="0" w:after="0" w:afterAutospacing="0"/>
        <w:ind w:firstLine="709"/>
        <w:jc w:val="both"/>
        <w:rPr>
          <w:rFonts w:ascii="Arial" w:hAnsi="Arial" w:cs="Arial"/>
          <w:color w:val="000000" w:themeColor="text1"/>
          <w:sz w:val="20"/>
          <w:szCs w:val="20"/>
        </w:rPr>
      </w:pPr>
      <w:r w:rsidRPr="00D33542">
        <w:rPr>
          <w:rFonts w:ascii="Arial" w:hAnsi="Arial" w:cs="Arial"/>
          <w:color w:val="000000" w:themeColor="text1"/>
          <w:sz w:val="20"/>
          <w:szCs w:val="20"/>
        </w:rPr>
        <w:t xml:space="preserve">6. </w:t>
      </w:r>
      <w:r w:rsidR="00E51DFC" w:rsidRPr="00D33542">
        <w:rPr>
          <w:rFonts w:ascii="Arial" w:hAnsi="Arial" w:cs="Arial"/>
          <w:color w:val="000000" w:themeColor="text1"/>
          <w:sz w:val="20"/>
          <w:szCs w:val="20"/>
        </w:rPr>
        <w:t>Разработка системы автоматизированного управления агротехнологиями в садоводстве / Д. О. Хорт, А. И. Кутырев, И. Г. Смирнов, И. В. Воронков // Сельскохозяйственные машины и технологии. – 2021. – Т. 15, № 2. – С. 61-68. – DOI 10.22314/2073-7599-2021-15-2-61-68. – EDN AQNSNT.</w:t>
      </w:r>
    </w:p>
    <w:p w14:paraId="57C15A41" w14:textId="0090C994" w:rsidR="00136247" w:rsidRPr="00D33542" w:rsidRDefault="00F13ABD" w:rsidP="0072298F">
      <w:pPr>
        <w:pStyle w:val="ds-markdown-paragraph"/>
        <w:spacing w:before="0" w:beforeAutospacing="0" w:after="0" w:afterAutospacing="0"/>
        <w:ind w:firstLine="709"/>
        <w:jc w:val="both"/>
        <w:rPr>
          <w:rFonts w:ascii="Arial" w:hAnsi="Arial" w:cs="Arial"/>
          <w:color w:val="000000" w:themeColor="text1"/>
          <w:sz w:val="20"/>
          <w:szCs w:val="20"/>
        </w:rPr>
      </w:pPr>
      <w:r w:rsidRPr="00D33542">
        <w:rPr>
          <w:rFonts w:ascii="Arial" w:hAnsi="Arial" w:cs="Arial"/>
          <w:color w:val="000000" w:themeColor="text1"/>
          <w:sz w:val="20"/>
          <w:szCs w:val="20"/>
        </w:rPr>
        <w:t>7</w:t>
      </w:r>
      <w:r w:rsidR="00EA0E18" w:rsidRPr="0088678B">
        <w:rPr>
          <w:rFonts w:ascii="Arial" w:hAnsi="Arial" w:cs="Arial"/>
          <w:color w:val="000000" w:themeColor="text1"/>
          <w:sz w:val="20"/>
          <w:szCs w:val="20"/>
        </w:rPr>
        <w:t>.</w:t>
      </w:r>
      <w:r w:rsidR="00136247" w:rsidRPr="00D33542">
        <w:rPr>
          <w:rFonts w:ascii="Arial" w:hAnsi="Arial" w:cs="Arial"/>
          <w:color w:val="000000" w:themeColor="text1"/>
          <w:sz w:val="20"/>
          <w:szCs w:val="20"/>
        </w:rPr>
        <w:t>Соловьев, А. В. Продуктивность сортов яблони в интенсивных садах Липецкой области / А. В. Соловьев, Ю. В. Трунов, И. В. Куличихин // Достижения науки и техники АПК. – 2022. – Т. 36, № 12. – С. 5-9. – DOI 10.53859/02352451_2022_36_12_5. – EDN KXCRYA.</w:t>
      </w:r>
    </w:p>
    <w:p w14:paraId="1AB2493F" w14:textId="1113FDC0" w:rsidR="00AA5070" w:rsidRPr="00AF49AC" w:rsidRDefault="00F13ABD"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D33542">
        <w:rPr>
          <w:rFonts w:ascii="Arial" w:hAnsi="Arial" w:cs="Arial"/>
          <w:color w:val="000000" w:themeColor="text1"/>
          <w:sz w:val="20"/>
          <w:szCs w:val="20"/>
          <w:lang w:val="en-US"/>
        </w:rPr>
        <w:t>8</w:t>
      </w:r>
      <w:r w:rsidR="00A57CBA" w:rsidRPr="00D33542">
        <w:rPr>
          <w:rFonts w:ascii="Arial" w:hAnsi="Arial" w:cs="Arial"/>
          <w:color w:val="000000" w:themeColor="text1"/>
          <w:sz w:val="20"/>
          <w:szCs w:val="20"/>
          <w:lang w:val="en-US"/>
        </w:rPr>
        <w:t xml:space="preserve">. </w:t>
      </w:r>
      <w:r w:rsidR="00AA5070" w:rsidRPr="00D33542">
        <w:rPr>
          <w:rFonts w:ascii="Arial" w:hAnsi="Arial" w:cs="Arial"/>
          <w:sz w:val="20"/>
          <w:szCs w:val="20"/>
          <w:lang w:val="en-US"/>
        </w:rPr>
        <w:t>Advances in UAV remote sensing for monitoring crop water and nutrient status: Modeling methods, influencing factors, and challenges</w:t>
      </w:r>
      <w:r w:rsidR="00197FA6">
        <w:rPr>
          <w:rFonts w:ascii="Arial" w:hAnsi="Arial" w:cs="Arial"/>
          <w:sz w:val="20"/>
          <w:szCs w:val="20"/>
          <w:lang w:val="en-US"/>
        </w:rPr>
        <w:t xml:space="preserve"> /</w:t>
      </w:r>
      <w:r w:rsidR="00197FA6" w:rsidRPr="00197FA6">
        <w:rPr>
          <w:rFonts w:ascii="Arial" w:hAnsi="Arial" w:cs="Arial"/>
          <w:sz w:val="20"/>
          <w:szCs w:val="20"/>
          <w:lang w:val="en-US"/>
        </w:rPr>
        <w:t xml:space="preserve"> </w:t>
      </w:r>
      <w:r w:rsidR="00197FA6" w:rsidRPr="00D33542">
        <w:rPr>
          <w:rFonts w:ascii="Arial" w:hAnsi="Arial" w:cs="Arial"/>
          <w:sz w:val="20"/>
          <w:szCs w:val="20"/>
          <w:lang w:val="en-US"/>
        </w:rPr>
        <w:t xml:space="preserve">Yang X. </w:t>
      </w:r>
      <w:r w:rsidR="00197FA6">
        <w:rPr>
          <w:rFonts w:ascii="Arial" w:hAnsi="Arial" w:cs="Arial"/>
          <w:sz w:val="20"/>
          <w:szCs w:val="20"/>
          <w:lang w:val="en-US"/>
        </w:rPr>
        <w:t>[</w:t>
      </w:r>
      <w:r w:rsidR="00197FA6" w:rsidRPr="00D33542">
        <w:rPr>
          <w:rFonts w:ascii="Arial" w:hAnsi="Arial" w:cs="Arial"/>
          <w:sz w:val="20"/>
          <w:szCs w:val="20"/>
          <w:lang w:val="en-US"/>
        </w:rPr>
        <w:t>et al.</w:t>
      </w:r>
      <w:r w:rsidR="00197FA6">
        <w:rPr>
          <w:rFonts w:ascii="Arial" w:hAnsi="Arial" w:cs="Arial"/>
          <w:sz w:val="20"/>
          <w:szCs w:val="20"/>
          <w:lang w:val="en-US"/>
        </w:rPr>
        <w:t>]</w:t>
      </w:r>
      <w:r w:rsidR="00197FA6" w:rsidRPr="00D33542">
        <w:rPr>
          <w:rFonts w:ascii="Arial" w:hAnsi="Arial" w:cs="Arial"/>
          <w:sz w:val="20"/>
          <w:szCs w:val="20"/>
          <w:lang w:val="en-US"/>
        </w:rPr>
        <w:t xml:space="preserve"> </w:t>
      </w:r>
      <w:r w:rsidR="00AA5070" w:rsidRPr="00D33542">
        <w:rPr>
          <w:rFonts w:ascii="Arial" w:hAnsi="Arial" w:cs="Arial"/>
          <w:sz w:val="20"/>
          <w:szCs w:val="20"/>
          <w:lang w:val="en-US"/>
        </w:rPr>
        <w:t xml:space="preserve"> //</w:t>
      </w:r>
      <w:r w:rsidR="00197FA6">
        <w:rPr>
          <w:rFonts w:ascii="Arial" w:hAnsi="Arial" w:cs="Arial"/>
          <w:sz w:val="20"/>
          <w:szCs w:val="20"/>
          <w:lang w:val="en-US"/>
        </w:rPr>
        <w:t xml:space="preserve"> </w:t>
      </w:r>
      <w:r w:rsidR="00AA5070" w:rsidRPr="00D33542">
        <w:rPr>
          <w:rFonts w:ascii="Arial" w:hAnsi="Arial" w:cs="Arial"/>
          <w:sz w:val="20"/>
          <w:szCs w:val="20"/>
          <w:lang w:val="en-US"/>
        </w:rPr>
        <w:t xml:space="preserve">Plants. – 2025. – </w:t>
      </w:r>
      <w:r w:rsidR="00AA5070" w:rsidRPr="00D33542">
        <w:rPr>
          <w:rFonts w:ascii="Arial" w:hAnsi="Arial" w:cs="Arial"/>
          <w:sz w:val="20"/>
          <w:szCs w:val="20"/>
        </w:rPr>
        <w:t>Т</w:t>
      </w:r>
      <w:r w:rsidR="00AA5070" w:rsidRPr="00D33542">
        <w:rPr>
          <w:rFonts w:ascii="Arial" w:hAnsi="Arial" w:cs="Arial"/>
          <w:sz w:val="20"/>
          <w:szCs w:val="20"/>
          <w:lang w:val="en-US"/>
        </w:rPr>
        <w:t xml:space="preserve">. 14. – №. </w:t>
      </w:r>
      <w:r w:rsidR="00AA5070" w:rsidRPr="00AF49AC">
        <w:rPr>
          <w:rFonts w:ascii="Arial" w:hAnsi="Arial" w:cs="Arial"/>
          <w:sz w:val="20"/>
          <w:szCs w:val="20"/>
          <w:lang w:val="en-US"/>
        </w:rPr>
        <w:t xml:space="preserve">16. – </w:t>
      </w:r>
      <w:r w:rsidR="00AA5070" w:rsidRPr="00D33542">
        <w:rPr>
          <w:rFonts w:ascii="Arial" w:hAnsi="Arial" w:cs="Arial"/>
          <w:sz w:val="20"/>
          <w:szCs w:val="20"/>
        </w:rPr>
        <w:t>С</w:t>
      </w:r>
      <w:r w:rsidR="00AA5070" w:rsidRPr="00AF49AC">
        <w:rPr>
          <w:rFonts w:ascii="Arial" w:hAnsi="Arial" w:cs="Arial"/>
          <w:sz w:val="20"/>
          <w:szCs w:val="20"/>
          <w:lang w:val="en-US"/>
        </w:rPr>
        <w:t>. 2544.</w:t>
      </w:r>
    </w:p>
    <w:p w14:paraId="39B33271" w14:textId="5A3F2B05" w:rsidR="00D85F9A" w:rsidRPr="0096048D" w:rsidRDefault="00F13ABD"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D33542">
        <w:rPr>
          <w:rFonts w:ascii="Arial" w:hAnsi="Arial" w:cs="Arial"/>
          <w:color w:val="000000" w:themeColor="text1"/>
          <w:sz w:val="20"/>
          <w:szCs w:val="20"/>
          <w:lang w:val="en-US"/>
        </w:rPr>
        <w:t>9</w:t>
      </w:r>
      <w:r w:rsidR="00A57CBA" w:rsidRPr="00D33542">
        <w:rPr>
          <w:rFonts w:ascii="Arial" w:hAnsi="Arial" w:cs="Arial"/>
          <w:color w:val="000000" w:themeColor="text1"/>
          <w:sz w:val="20"/>
          <w:szCs w:val="20"/>
          <w:lang w:val="en-US"/>
        </w:rPr>
        <w:t xml:space="preserve">. </w:t>
      </w:r>
      <w:r w:rsidR="00D85F9A" w:rsidRPr="00D33542">
        <w:rPr>
          <w:rFonts w:ascii="Arial" w:hAnsi="Arial" w:cs="Arial"/>
          <w:color w:val="000000" w:themeColor="text1"/>
          <w:sz w:val="20"/>
          <w:szCs w:val="20"/>
          <w:lang w:val="en-US"/>
        </w:rPr>
        <w:t xml:space="preserve">UAV-Based Computer Vision System for Orchard Apple Tree Detection and Health Assessment / H. </w:t>
      </w:r>
      <w:proofErr w:type="spellStart"/>
      <w:r w:rsidR="00D85F9A" w:rsidRPr="00D33542">
        <w:rPr>
          <w:rFonts w:ascii="Arial" w:hAnsi="Arial" w:cs="Arial"/>
          <w:color w:val="000000" w:themeColor="text1"/>
          <w:sz w:val="20"/>
          <w:szCs w:val="20"/>
          <w:lang w:val="en-US"/>
        </w:rPr>
        <w:t>Jemaa</w:t>
      </w:r>
      <w:proofErr w:type="spellEnd"/>
      <w:r w:rsidR="00D85F9A" w:rsidRPr="00D33542">
        <w:rPr>
          <w:rFonts w:ascii="Arial" w:hAnsi="Arial" w:cs="Arial"/>
          <w:color w:val="000000" w:themeColor="text1"/>
          <w:sz w:val="20"/>
          <w:szCs w:val="20"/>
          <w:lang w:val="en-US"/>
        </w:rPr>
        <w:t xml:space="preserve">, W. </w:t>
      </w:r>
      <w:proofErr w:type="spellStart"/>
      <w:r w:rsidR="00D85F9A" w:rsidRPr="00D33542">
        <w:rPr>
          <w:rFonts w:ascii="Arial" w:hAnsi="Arial" w:cs="Arial"/>
          <w:color w:val="000000" w:themeColor="text1"/>
          <w:sz w:val="20"/>
          <w:szCs w:val="20"/>
          <w:lang w:val="en-US"/>
        </w:rPr>
        <w:t>Bouachir</w:t>
      </w:r>
      <w:proofErr w:type="spellEnd"/>
      <w:r w:rsidR="00D85F9A" w:rsidRPr="00D33542">
        <w:rPr>
          <w:rFonts w:ascii="Arial" w:hAnsi="Arial" w:cs="Arial"/>
          <w:color w:val="000000" w:themeColor="text1"/>
          <w:sz w:val="20"/>
          <w:szCs w:val="20"/>
          <w:lang w:val="en-US"/>
        </w:rPr>
        <w:t>, B. Leblon [et al.] // Remote Sensing. – 2023. – Vol. 15, No. 14. – P. 3558. – DOI 10.3390/rs15143558. – EDN UODHXS.</w:t>
      </w:r>
    </w:p>
    <w:p w14:paraId="48D21CC1" w14:textId="4C22485E" w:rsidR="00E209E1" w:rsidRPr="00B72C58" w:rsidRDefault="00F13ABD"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D33542">
        <w:rPr>
          <w:rFonts w:ascii="Arial" w:hAnsi="Arial" w:cs="Arial"/>
          <w:color w:val="000000" w:themeColor="text1"/>
          <w:sz w:val="20"/>
          <w:szCs w:val="20"/>
          <w:lang w:val="en-US"/>
        </w:rPr>
        <w:t>10</w:t>
      </w:r>
      <w:r w:rsidR="00B70E64" w:rsidRPr="00D33542">
        <w:rPr>
          <w:rFonts w:ascii="Arial" w:hAnsi="Arial" w:cs="Arial"/>
          <w:color w:val="000000" w:themeColor="text1"/>
          <w:sz w:val="20"/>
          <w:szCs w:val="20"/>
          <w:lang w:val="en-US"/>
        </w:rPr>
        <w:t xml:space="preserve">. </w:t>
      </w:r>
      <w:r w:rsidR="00E209E1" w:rsidRPr="00D33542">
        <w:rPr>
          <w:rFonts w:ascii="Arial" w:hAnsi="Arial" w:cs="Arial"/>
          <w:color w:val="000000" w:themeColor="text1"/>
          <w:sz w:val="20"/>
          <w:szCs w:val="20"/>
          <w:lang w:val="en-US"/>
        </w:rPr>
        <w:t xml:space="preserve">Yuan, W. </w:t>
      </w:r>
      <w:proofErr w:type="spellStart"/>
      <w:r w:rsidR="00E209E1" w:rsidRPr="00D33542">
        <w:rPr>
          <w:rFonts w:ascii="Arial" w:hAnsi="Arial" w:cs="Arial"/>
          <w:color w:val="000000" w:themeColor="text1"/>
          <w:sz w:val="20"/>
          <w:szCs w:val="20"/>
          <w:lang w:val="en-US"/>
        </w:rPr>
        <w:t>AriAplBud</w:t>
      </w:r>
      <w:proofErr w:type="spellEnd"/>
      <w:r w:rsidR="00E209E1" w:rsidRPr="00D33542">
        <w:rPr>
          <w:rFonts w:ascii="Arial" w:hAnsi="Arial" w:cs="Arial"/>
          <w:color w:val="000000" w:themeColor="text1"/>
          <w:sz w:val="20"/>
          <w:szCs w:val="20"/>
          <w:lang w:val="en-US"/>
        </w:rPr>
        <w:t>: An Aerial Multi-Growth Stage Apple Flower Bud Dataset for Agricultural Object Detection Benchmarking / W. Yuan // Data. – 2024. – Vol. 9, No. 2. – P. 36. – DOI 10.3390/data9020036. – EDN LIJSEO.</w:t>
      </w:r>
    </w:p>
    <w:p w14:paraId="30A08CED" w14:textId="4D91DFB9" w:rsidR="004F1E9E" w:rsidRPr="0096048D" w:rsidRDefault="00B70E64"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D33542">
        <w:rPr>
          <w:rFonts w:ascii="Arial" w:hAnsi="Arial" w:cs="Arial"/>
          <w:color w:val="000000" w:themeColor="text1"/>
          <w:sz w:val="20"/>
          <w:szCs w:val="20"/>
          <w:lang w:val="en-US"/>
        </w:rPr>
        <w:t>1</w:t>
      </w:r>
      <w:r w:rsidR="00F13ABD" w:rsidRPr="00D33542">
        <w:rPr>
          <w:rFonts w:ascii="Arial" w:hAnsi="Arial" w:cs="Arial"/>
          <w:color w:val="000000" w:themeColor="text1"/>
          <w:sz w:val="20"/>
          <w:szCs w:val="20"/>
          <w:lang w:val="en-US"/>
        </w:rPr>
        <w:t>1.</w:t>
      </w:r>
      <w:r w:rsidRPr="00D33542">
        <w:rPr>
          <w:rFonts w:ascii="Arial" w:hAnsi="Arial" w:cs="Arial"/>
          <w:color w:val="000000" w:themeColor="text1"/>
          <w:sz w:val="20"/>
          <w:szCs w:val="20"/>
          <w:lang w:val="en-US"/>
        </w:rPr>
        <w:t xml:space="preserve"> </w:t>
      </w:r>
      <w:r w:rsidR="004F1E9E" w:rsidRPr="00D33542">
        <w:rPr>
          <w:rFonts w:ascii="Arial" w:hAnsi="Arial" w:cs="Arial"/>
          <w:color w:val="000000" w:themeColor="text1"/>
          <w:sz w:val="20"/>
          <w:szCs w:val="20"/>
          <w:lang w:val="en-US"/>
        </w:rPr>
        <w:t xml:space="preserve">Fruit Detection and Yield Mass Estimation from a UAV Based RGB Dense Cloud for an Apple Orchard / M. Hobart, M. </w:t>
      </w:r>
      <w:proofErr w:type="spellStart"/>
      <w:r w:rsidR="004F1E9E" w:rsidRPr="00D33542">
        <w:rPr>
          <w:rFonts w:ascii="Arial" w:hAnsi="Arial" w:cs="Arial"/>
          <w:color w:val="000000" w:themeColor="text1"/>
          <w:sz w:val="20"/>
          <w:szCs w:val="20"/>
          <w:lang w:val="en-US"/>
        </w:rPr>
        <w:t>Pflanz</w:t>
      </w:r>
      <w:proofErr w:type="spellEnd"/>
      <w:r w:rsidR="004F1E9E" w:rsidRPr="00D33542">
        <w:rPr>
          <w:rFonts w:ascii="Arial" w:hAnsi="Arial" w:cs="Arial"/>
          <w:color w:val="000000" w:themeColor="text1"/>
          <w:sz w:val="20"/>
          <w:szCs w:val="20"/>
          <w:lang w:val="en-US"/>
        </w:rPr>
        <w:t xml:space="preserve">, N. </w:t>
      </w:r>
      <w:proofErr w:type="spellStart"/>
      <w:r w:rsidR="004F1E9E" w:rsidRPr="00D33542">
        <w:rPr>
          <w:rFonts w:ascii="Arial" w:hAnsi="Arial" w:cs="Arial"/>
          <w:color w:val="000000" w:themeColor="text1"/>
          <w:sz w:val="20"/>
          <w:szCs w:val="20"/>
          <w:lang w:val="en-US"/>
        </w:rPr>
        <w:t>Tsoulias</w:t>
      </w:r>
      <w:proofErr w:type="spellEnd"/>
      <w:r w:rsidR="004F1E9E" w:rsidRPr="00D33542">
        <w:rPr>
          <w:rFonts w:ascii="Arial" w:hAnsi="Arial" w:cs="Arial"/>
          <w:color w:val="000000" w:themeColor="text1"/>
          <w:sz w:val="20"/>
          <w:szCs w:val="20"/>
          <w:lang w:val="en-US"/>
        </w:rPr>
        <w:t xml:space="preserve"> [et al.] // Drones. – 2025. – Vol. 9, No. 1. – P. 60. – DOI 10.3390/drones9010060. – EDN HMRPSH.</w:t>
      </w:r>
    </w:p>
    <w:p w14:paraId="350CBABE" w14:textId="400CF510" w:rsidR="00033B03" w:rsidRPr="00B72C58" w:rsidRDefault="00B70E64"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D33542">
        <w:rPr>
          <w:rFonts w:ascii="Arial" w:hAnsi="Arial" w:cs="Arial"/>
          <w:color w:val="000000" w:themeColor="text1"/>
          <w:sz w:val="20"/>
          <w:szCs w:val="20"/>
          <w:lang w:val="en-US"/>
        </w:rPr>
        <w:t>1</w:t>
      </w:r>
      <w:r w:rsidR="00F13ABD" w:rsidRPr="00D33542">
        <w:rPr>
          <w:rFonts w:ascii="Arial" w:hAnsi="Arial" w:cs="Arial"/>
          <w:color w:val="000000" w:themeColor="text1"/>
          <w:sz w:val="20"/>
          <w:szCs w:val="20"/>
          <w:lang w:val="en-US"/>
        </w:rPr>
        <w:t>2</w:t>
      </w:r>
      <w:r w:rsidRPr="00D33542">
        <w:rPr>
          <w:rFonts w:ascii="Arial" w:hAnsi="Arial" w:cs="Arial"/>
          <w:color w:val="000000" w:themeColor="text1"/>
          <w:sz w:val="20"/>
          <w:szCs w:val="20"/>
          <w:lang w:val="en-US"/>
        </w:rPr>
        <w:t xml:space="preserve">. </w:t>
      </w:r>
      <w:r w:rsidR="00033B03" w:rsidRPr="00D33542">
        <w:rPr>
          <w:rFonts w:ascii="Arial" w:hAnsi="Arial" w:cs="Arial"/>
          <w:color w:val="000000" w:themeColor="text1"/>
          <w:sz w:val="20"/>
          <w:szCs w:val="20"/>
          <w:lang w:val="en-US"/>
        </w:rPr>
        <w:t xml:space="preserve">Enhancing Sustainable Automated Fruit Sorting: Hyperspectral Analysis and Machine Learning Algorithms / D. O. </w:t>
      </w:r>
      <w:proofErr w:type="spellStart"/>
      <w:r w:rsidR="00033B03" w:rsidRPr="00D33542">
        <w:rPr>
          <w:rFonts w:ascii="Arial" w:hAnsi="Arial" w:cs="Arial"/>
          <w:color w:val="000000" w:themeColor="text1"/>
          <w:sz w:val="20"/>
          <w:szCs w:val="20"/>
          <w:lang w:val="en-US"/>
        </w:rPr>
        <w:t>Khort</w:t>
      </w:r>
      <w:proofErr w:type="spellEnd"/>
      <w:r w:rsidR="00033B03" w:rsidRPr="00D33542">
        <w:rPr>
          <w:rFonts w:ascii="Arial" w:hAnsi="Arial" w:cs="Arial"/>
          <w:color w:val="000000" w:themeColor="text1"/>
          <w:sz w:val="20"/>
          <w:szCs w:val="20"/>
          <w:lang w:val="en-US"/>
        </w:rPr>
        <w:t xml:space="preserve">, A. </w:t>
      </w:r>
      <w:proofErr w:type="spellStart"/>
      <w:r w:rsidR="00033B03" w:rsidRPr="00D33542">
        <w:rPr>
          <w:rFonts w:ascii="Arial" w:hAnsi="Arial" w:cs="Arial"/>
          <w:color w:val="000000" w:themeColor="text1"/>
          <w:sz w:val="20"/>
          <w:szCs w:val="20"/>
          <w:lang w:val="en-US"/>
        </w:rPr>
        <w:t>Kutyrev</w:t>
      </w:r>
      <w:proofErr w:type="spellEnd"/>
      <w:r w:rsidR="00033B03" w:rsidRPr="00D33542">
        <w:rPr>
          <w:rFonts w:ascii="Arial" w:hAnsi="Arial" w:cs="Arial"/>
          <w:color w:val="000000" w:themeColor="text1"/>
          <w:sz w:val="20"/>
          <w:szCs w:val="20"/>
          <w:lang w:val="en-US"/>
        </w:rPr>
        <w:t>, I. Smirnov [et al.] // Sustainability. – 2024. – Vol. 16, No. 22. – P. 10084. – DOI 10.3390/su162210084. – EDN HDUTPY.</w:t>
      </w:r>
    </w:p>
    <w:p w14:paraId="3EBC14AE" w14:textId="2DEA0FD9" w:rsidR="00BE13D4" w:rsidRPr="00D33542" w:rsidRDefault="00B70E64" w:rsidP="0072298F">
      <w:pPr>
        <w:pStyle w:val="ds-markdown-paragraph"/>
        <w:spacing w:before="0" w:beforeAutospacing="0" w:after="0" w:afterAutospacing="0"/>
        <w:ind w:firstLine="709"/>
        <w:jc w:val="both"/>
        <w:rPr>
          <w:rFonts w:ascii="Arial" w:hAnsi="Arial" w:cs="Arial"/>
          <w:color w:val="000000" w:themeColor="text1"/>
          <w:sz w:val="20"/>
          <w:szCs w:val="20"/>
        </w:rPr>
      </w:pPr>
      <w:r w:rsidRPr="00D33542">
        <w:rPr>
          <w:rFonts w:ascii="Arial" w:hAnsi="Arial" w:cs="Arial"/>
          <w:color w:val="000000" w:themeColor="text1"/>
          <w:sz w:val="20"/>
          <w:szCs w:val="20"/>
        </w:rPr>
        <w:t>1</w:t>
      </w:r>
      <w:r w:rsidR="00F13ABD" w:rsidRPr="00D33542">
        <w:rPr>
          <w:rFonts w:ascii="Arial" w:hAnsi="Arial" w:cs="Arial"/>
          <w:color w:val="000000" w:themeColor="text1"/>
          <w:sz w:val="20"/>
          <w:szCs w:val="20"/>
        </w:rPr>
        <w:t>3</w:t>
      </w:r>
      <w:r w:rsidRPr="00D33542">
        <w:rPr>
          <w:rFonts w:ascii="Arial" w:hAnsi="Arial" w:cs="Arial"/>
          <w:color w:val="000000" w:themeColor="text1"/>
          <w:sz w:val="20"/>
          <w:szCs w:val="20"/>
        </w:rPr>
        <w:t>.</w:t>
      </w:r>
      <w:r w:rsidR="007C541B">
        <w:rPr>
          <w:rFonts w:ascii="Arial" w:hAnsi="Arial" w:cs="Arial"/>
          <w:color w:val="000000" w:themeColor="text1"/>
          <w:sz w:val="20"/>
          <w:szCs w:val="20"/>
        </w:rPr>
        <w:t xml:space="preserve"> </w:t>
      </w:r>
      <w:r w:rsidR="00BE13D4" w:rsidRPr="00D33542">
        <w:rPr>
          <w:rFonts w:ascii="Arial" w:hAnsi="Arial" w:cs="Arial"/>
          <w:color w:val="000000" w:themeColor="text1"/>
          <w:sz w:val="20"/>
          <w:szCs w:val="20"/>
        </w:rPr>
        <w:t>Кутырев, А. И. Сравнительный анализ моделей нейронных сетей для распознавания плодов яблони на кроне дерева / А. И. Кутырев, И. Г. Смирнов, Н. А. Андриянов // Садоводство и виноградарство. – 2023. – № 5. – С. 56-63. – DOI 10.31676/0235-2591-2023-5-56-63. – EDN JZXRSO.</w:t>
      </w:r>
    </w:p>
    <w:p w14:paraId="6B882F3C" w14:textId="482C30BE" w:rsidR="00597468" w:rsidRPr="00791AD3" w:rsidRDefault="003F0B8C"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D33542">
        <w:rPr>
          <w:rFonts w:ascii="Arial" w:hAnsi="Arial" w:cs="Arial"/>
          <w:color w:val="000000" w:themeColor="text1"/>
          <w:sz w:val="20"/>
          <w:szCs w:val="20"/>
          <w:lang w:val="en-US"/>
        </w:rPr>
        <w:t>1</w:t>
      </w:r>
      <w:r w:rsidR="00F13ABD" w:rsidRPr="00D33542">
        <w:rPr>
          <w:rFonts w:ascii="Arial" w:hAnsi="Arial" w:cs="Arial"/>
          <w:color w:val="000000" w:themeColor="text1"/>
          <w:sz w:val="20"/>
          <w:szCs w:val="20"/>
          <w:lang w:val="en-US"/>
        </w:rPr>
        <w:t>4</w:t>
      </w:r>
      <w:r w:rsidR="00E50F96">
        <w:rPr>
          <w:rFonts w:ascii="Arial" w:hAnsi="Arial" w:cs="Arial"/>
          <w:color w:val="000000" w:themeColor="text1"/>
          <w:sz w:val="20"/>
          <w:szCs w:val="20"/>
          <w:lang w:val="en-US"/>
        </w:rPr>
        <w:t xml:space="preserve">. </w:t>
      </w:r>
      <w:r w:rsidR="00597468" w:rsidRPr="00241103">
        <w:rPr>
          <w:rFonts w:ascii="Arial" w:hAnsi="Arial" w:cs="Arial"/>
          <w:sz w:val="20"/>
          <w:lang w:val="en-US"/>
        </w:rPr>
        <w:t>Detection of orchard apples using improved YOLOv5s-GBR model</w:t>
      </w:r>
      <w:r w:rsidR="00791AD3">
        <w:rPr>
          <w:rFonts w:ascii="Arial" w:hAnsi="Arial" w:cs="Arial"/>
          <w:sz w:val="20"/>
          <w:lang w:val="en-US"/>
        </w:rPr>
        <w:t xml:space="preserve"> / </w:t>
      </w:r>
      <w:r w:rsidR="00791AD3" w:rsidRPr="00241103">
        <w:rPr>
          <w:rFonts w:ascii="Arial" w:hAnsi="Arial" w:cs="Arial"/>
          <w:sz w:val="20"/>
          <w:lang w:val="en-US"/>
        </w:rPr>
        <w:t xml:space="preserve">Sun X. </w:t>
      </w:r>
      <w:r w:rsidR="00791AD3">
        <w:rPr>
          <w:rFonts w:ascii="Arial" w:hAnsi="Arial" w:cs="Arial"/>
          <w:sz w:val="20"/>
          <w:lang w:val="en-US"/>
        </w:rPr>
        <w:t>[</w:t>
      </w:r>
      <w:r w:rsidR="00791AD3" w:rsidRPr="00241103">
        <w:rPr>
          <w:rFonts w:ascii="Arial" w:hAnsi="Arial" w:cs="Arial"/>
          <w:sz w:val="20"/>
          <w:lang w:val="en-US"/>
        </w:rPr>
        <w:t>et al.</w:t>
      </w:r>
      <w:r w:rsidR="00791AD3">
        <w:rPr>
          <w:rFonts w:ascii="Arial" w:hAnsi="Arial" w:cs="Arial"/>
          <w:sz w:val="20"/>
          <w:lang w:val="en-US"/>
        </w:rPr>
        <w:t>]</w:t>
      </w:r>
      <w:r w:rsidR="00791AD3" w:rsidRPr="00241103">
        <w:rPr>
          <w:rFonts w:ascii="Arial" w:hAnsi="Arial" w:cs="Arial"/>
          <w:sz w:val="20"/>
          <w:lang w:val="en-US"/>
        </w:rPr>
        <w:t xml:space="preserve"> </w:t>
      </w:r>
      <w:r w:rsidR="00597468" w:rsidRPr="00241103">
        <w:rPr>
          <w:rFonts w:ascii="Arial" w:hAnsi="Arial" w:cs="Arial"/>
          <w:sz w:val="20"/>
          <w:lang w:val="en-US"/>
        </w:rPr>
        <w:t xml:space="preserve"> //Agronomy. – 2024. – </w:t>
      </w:r>
      <w:r w:rsidR="00597468" w:rsidRPr="00241103">
        <w:rPr>
          <w:rFonts w:ascii="Arial" w:hAnsi="Arial" w:cs="Arial"/>
          <w:sz w:val="20"/>
        </w:rPr>
        <w:t>Т</w:t>
      </w:r>
      <w:r w:rsidR="00597468" w:rsidRPr="00241103">
        <w:rPr>
          <w:rFonts w:ascii="Arial" w:hAnsi="Arial" w:cs="Arial"/>
          <w:sz w:val="20"/>
          <w:lang w:val="en-US"/>
        </w:rPr>
        <w:t xml:space="preserve">. 14. – №. </w:t>
      </w:r>
      <w:r w:rsidR="00597468" w:rsidRPr="00791AD3">
        <w:rPr>
          <w:rFonts w:ascii="Arial" w:hAnsi="Arial" w:cs="Arial"/>
          <w:sz w:val="20"/>
          <w:lang w:val="en-US"/>
        </w:rPr>
        <w:t xml:space="preserve">4. – </w:t>
      </w:r>
      <w:r w:rsidR="00597468" w:rsidRPr="00241103">
        <w:rPr>
          <w:rFonts w:ascii="Arial" w:hAnsi="Arial" w:cs="Arial"/>
          <w:sz w:val="20"/>
        </w:rPr>
        <w:t>С</w:t>
      </w:r>
      <w:r w:rsidR="00597468" w:rsidRPr="00791AD3">
        <w:rPr>
          <w:rFonts w:ascii="Arial" w:hAnsi="Arial" w:cs="Arial"/>
          <w:sz w:val="20"/>
          <w:lang w:val="en-US"/>
        </w:rPr>
        <w:t>. 682.</w:t>
      </w:r>
    </w:p>
    <w:p w14:paraId="20FC46E9" w14:textId="7AD000C8" w:rsidR="00A16579" w:rsidRPr="00AF49AC" w:rsidRDefault="003F0B8C"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D33542">
        <w:rPr>
          <w:rFonts w:ascii="Arial" w:hAnsi="Arial" w:cs="Arial"/>
          <w:color w:val="000000" w:themeColor="text1"/>
          <w:sz w:val="20"/>
          <w:szCs w:val="20"/>
          <w:lang w:val="en-US"/>
        </w:rPr>
        <w:t>1</w:t>
      </w:r>
      <w:r w:rsidR="00F13ABD" w:rsidRPr="00D33542">
        <w:rPr>
          <w:rFonts w:ascii="Arial" w:hAnsi="Arial" w:cs="Arial"/>
          <w:color w:val="000000" w:themeColor="text1"/>
          <w:sz w:val="20"/>
          <w:szCs w:val="20"/>
          <w:lang w:val="en-US"/>
        </w:rPr>
        <w:t>5</w:t>
      </w:r>
      <w:r w:rsidRPr="00D33542">
        <w:rPr>
          <w:rFonts w:ascii="Arial" w:hAnsi="Arial" w:cs="Arial"/>
          <w:color w:val="000000" w:themeColor="text1"/>
          <w:sz w:val="20"/>
          <w:szCs w:val="20"/>
          <w:lang w:val="en-US"/>
        </w:rPr>
        <w:t xml:space="preserve">. </w:t>
      </w:r>
      <w:r w:rsidR="00A16579" w:rsidRPr="00F15114">
        <w:rPr>
          <w:rFonts w:ascii="Arial" w:hAnsi="Arial" w:cs="Arial"/>
          <w:sz w:val="20"/>
          <w:lang w:val="en-US"/>
        </w:rPr>
        <w:t>AAB-YOLO: An Improved YOLOv11 Network for Apple Detection in Natural Environments</w:t>
      </w:r>
      <w:r w:rsidR="0051205F">
        <w:rPr>
          <w:rFonts w:ascii="Arial" w:hAnsi="Arial" w:cs="Arial"/>
          <w:sz w:val="20"/>
          <w:lang w:val="en-US"/>
        </w:rPr>
        <w:t xml:space="preserve"> / </w:t>
      </w:r>
      <w:r w:rsidR="0051205F" w:rsidRPr="00F15114">
        <w:rPr>
          <w:rFonts w:ascii="Arial" w:hAnsi="Arial" w:cs="Arial"/>
          <w:sz w:val="20"/>
          <w:lang w:val="en-US"/>
        </w:rPr>
        <w:t xml:space="preserve">Yang L. </w:t>
      </w:r>
      <w:r w:rsidR="0051205F">
        <w:rPr>
          <w:rFonts w:ascii="Arial" w:hAnsi="Arial" w:cs="Arial"/>
          <w:sz w:val="20"/>
          <w:lang w:val="en-US"/>
        </w:rPr>
        <w:t>[</w:t>
      </w:r>
      <w:r w:rsidR="0051205F" w:rsidRPr="00F15114">
        <w:rPr>
          <w:rFonts w:ascii="Arial" w:hAnsi="Arial" w:cs="Arial"/>
          <w:sz w:val="20"/>
          <w:lang w:val="en-US"/>
        </w:rPr>
        <w:t>et al.</w:t>
      </w:r>
      <w:r w:rsidR="0051205F">
        <w:rPr>
          <w:rFonts w:ascii="Arial" w:hAnsi="Arial" w:cs="Arial"/>
          <w:sz w:val="20"/>
          <w:lang w:val="en-US"/>
        </w:rPr>
        <w:t>]</w:t>
      </w:r>
      <w:r w:rsidR="0051205F" w:rsidRPr="00F15114">
        <w:rPr>
          <w:rFonts w:ascii="Arial" w:hAnsi="Arial" w:cs="Arial"/>
          <w:sz w:val="20"/>
          <w:lang w:val="en-US"/>
        </w:rPr>
        <w:t xml:space="preserve"> </w:t>
      </w:r>
      <w:r w:rsidR="00A16579" w:rsidRPr="00F15114">
        <w:rPr>
          <w:rFonts w:ascii="Arial" w:hAnsi="Arial" w:cs="Arial"/>
          <w:sz w:val="20"/>
          <w:lang w:val="en-US"/>
        </w:rPr>
        <w:t xml:space="preserve"> //Agriculture. – 2025. – </w:t>
      </w:r>
      <w:r w:rsidR="00A16579" w:rsidRPr="00F15114">
        <w:rPr>
          <w:rFonts w:ascii="Arial" w:hAnsi="Arial" w:cs="Arial"/>
          <w:sz w:val="20"/>
        </w:rPr>
        <w:t>Т</w:t>
      </w:r>
      <w:r w:rsidR="00A16579" w:rsidRPr="00F15114">
        <w:rPr>
          <w:rFonts w:ascii="Arial" w:hAnsi="Arial" w:cs="Arial"/>
          <w:sz w:val="20"/>
          <w:lang w:val="en-US"/>
        </w:rPr>
        <w:t xml:space="preserve">. 15. – №. </w:t>
      </w:r>
      <w:r w:rsidR="00A16579" w:rsidRPr="00AF49AC">
        <w:rPr>
          <w:rFonts w:ascii="Arial" w:hAnsi="Arial" w:cs="Arial"/>
          <w:sz w:val="20"/>
          <w:lang w:val="en-US"/>
        </w:rPr>
        <w:t xml:space="preserve">8. – </w:t>
      </w:r>
      <w:r w:rsidR="00A16579" w:rsidRPr="00F15114">
        <w:rPr>
          <w:rFonts w:ascii="Arial" w:hAnsi="Arial" w:cs="Arial"/>
          <w:sz w:val="20"/>
        </w:rPr>
        <w:t>С</w:t>
      </w:r>
      <w:r w:rsidR="00A16579" w:rsidRPr="00AF49AC">
        <w:rPr>
          <w:rFonts w:ascii="Arial" w:hAnsi="Arial" w:cs="Arial"/>
          <w:sz w:val="20"/>
          <w:lang w:val="en-US"/>
        </w:rPr>
        <w:t>. 836.</w:t>
      </w:r>
    </w:p>
    <w:p w14:paraId="1AB7057E" w14:textId="5FA42278" w:rsidR="00235BEA" w:rsidRPr="00B72C58" w:rsidRDefault="003F0B8C"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D33542">
        <w:rPr>
          <w:rFonts w:ascii="Arial" w:hAnsi="Arial" w:cs="Arial"/>
          <w:color w:val="000000" w:themeColor="text1"/>
          <w:sz w:val="20"/>
          <w:szCs w:val="20"/>
          <w:lang w:val="en-US"/>
        </w:rPr>
        <w:lastRenderedPageBreak/>
        <w:t>1</w:t>
      </w:r>
      <w:r w:rsidR="00F13ABD" w:rsidRPr="00D33542">
        <w:rPr>
          <w:rFonts w:ascii="Arial" w:hAnsi="Arial" w:cs="Arial"/>
          <w:color w:val="000000" w:themeColor="text1"/>
          <w:sz w:val="20"/>
          <w:szCs w:val="20"/>
          <w:lang w:val="en-US"/>
        </w:rPr>
        <w:t>6</w:t>
      </w:r>
      <w:r w:rsidRPr="00D33542">
        <w:rPr>
          <w:rFonts w:ascii="Arial" w:hAnsi="Arial" w:cs="Arial"/>
          <w:color w:val="000000" w:themeColor="text1"/>
          <w:sz w:val="20"/>
          <w:szCs w:val="20"/>
          <w:lang w:val="en-US"/>
        </w:rPr>
        <w:t xml:space="preserve">. </w:t>
      </w:r>
      <w:r w:rsidR="00235BEA" w:rsidRPr="00D33542">
        <w:rPr>
          <w:rFonts w:ascii="Arial" w:hAnsi="Arial" w:cs="Arial"/>
          <w:color w:val="000000" w:themeColor="text1"/>
          <w:sz w:val="20"/>
          <w:szCs w:val="20"/>
          <w:lang w:val="en-US"/>
        </w:rPr>
        <w:t xml:space="preserve">Multi-Band-Image Based Detection of Apple Surface Defect Using Machine Vision and Deep Learning / </w:t>
      </w:r>
      <w:proofErr w:type="spellStart"/>
      <w:r w:rsidR="00235BEA" w:rsidRPr="00D33542">
        <w:rPr>
          <w:rFonts w:ascii="Arial" w:hAnsi="Arial" w:cs="Arial"/>
          <w:color w:val="000000" w:themeColor="text1"/>
          <w:sz w:val="20"/>
          <w:szCs w:val="20"/>
          <w:lang w:val="en-US"/>
        </w:rPr>
        <w:t>Ya</w:t>
      </w:r>
      <w:proofErr w:type="spellEnd"/>
      <w:r w:rsidR="00235BEA" w:rsidRPr="00D33542">
        <w:rPr>
          <w:rFonts w:ascii="Arial" w:hAnsi="Arial" w:cs="Arial"/>
          <w:color w:val="000000" w:themeColor="text1"/>
          <w:sz w:val="20"/>
          <w:szCs w:val="20"/>
          <w:lang w:val="en-US"/>
        </w:rPr>
        <w:t xml:space="preserve">. Tang, H. Bai, L. Sun [et al.] // </w:t>
      </w:r>
      <w:proofErr w:type="spellStart"/>
      <w:r w:rsidR="00235BEA" w:rsidRPr="00D33542">
        <w:rPr>
          <w:rFonts w:ascii="Arial" w:hAnsi="Arial" w:cs="Arial"/>
          <w:color w:val="000000" w:themeColor="text1"/>
          <w:sz w:val="20"/>
          <w:szCs w:val="20"/>
          <w:lang w:val="en-US"/>
        </w:rPr>
        <w:t>Horticulturae</w:t>
      </w:r>
      <w:proofErr w:type="spellEnd"/>
      <w:r w:rsidR="00235BEA" w:rsidRPr="00D33542">
        <w:rPr>
          <w:rFonts w:ascii="Arial" w:hAnsi="Arial" w:cs="Arial"/>
          <w:color w:val="000000" w:themeColor="text1"/>
          <w:sz w:val="20"/>
          <w:szCs w:val="20"/>
          <w:lang w:val="en-US"/>
        </w:rPr>
        <w:t>. – 2022. – Vol. 8, No. 7. – P. 666. – DOI 10.3390/horticulturae8070666. – EDN UDKGNS.</w:t>
      </w:r>
    </w:p>
    <w:p w14:paraId="23E2E1ED" w14:textId="562B8BEF" w:rsidR="0063388D" w:rsidRPr="00B72C58" w:rsidRDefault="003F0B8C" w:rsidP="0072298F">
      <w:pPr>
        <w:pStyle w:val="ds-markdown-paragraph"/>
        <w:spacing w:before="0" w:beforeAutospacing="0" w:after="0" w:afterAutospacing="0"/>
        <w:ind w:firstLine="709"/>
        <w:jc w:val="both"/>
        <w:rPr>
          <w:rFonts w:ascii="Arial" w:hAnsi="Arial" w:cs="Arial"/>
          <w:color w:val="000000" w:themeColor="text1"/>
          <w:sz w:val="20"/>
          <w:szCs w:val="20"/>
          <w:lang w:val="en-US"/>
        </w:rPr>
      </w:pPr>
      <w:r w:rsidRPr="00D33542">
        <w:rPr>
          <w:rFonts w:ascii="Arial" w:hAnsi="Arial" w:cs="Arial"/>
          <w:color w:val="000000" w:themeColor="text1"/>
          <w:sz w:val="20"/>
          <w:szCs w:val="20"/>
          <w:lang w:val="en-US"/>
        </w:rPr>
        <w:t>1</w:t>
      </w:r>
      <w:r w:rsidR="00F13ABD" w:rsidRPr="00D33542">
        <w:rPr>
          <w:rFonts w:ascii="Arial" w:hAnsi="Arial" w:cs="Arial"/>
          <w:color w:val="000000" w:themeColor="text1"/>
          <w:sz w:val="20"/>
          <w:szCs w:val="20"/>
          <w:lang w:val="en-US"/>
        </w:rPr>
        <w:t>7</w:t>
      </w:r>
      <w:r w:rsidRPr="00D33542">
        <w:rPr>
          <w:rFonts w:ascii="Arial" w:hAnsi="Arial" w:cs="Arial"/>
          <w:color w:val="000000" w:themeColor="text1"/>
          <w:sz w:val="20"/>
          <w:szCs w:val="20"/>
          <w:lang w:val="en-US"/>
        </w:rPr>
        <w:t xml:space="preserve">. </w:t>
      </w:r>
      <w:proofErr w:type="spellStart"/>
      <w:r w:rsidR="0063388D" w:rsidRPr="00D33542">
        <w:rPr>
          <w:rFonts w:ascii="Arial" w:hAnsi="Arial" w:cs="Arial"/>
          <w:color w:val="000000" w:themeColor="text1"/>
          <w:sz w:val="20"/>
          <w:szCs w:val="20"/>
          <w:lang w:val="en-US"/>
        </w:rPr>
        <w:t>Yıldırım</w:t>
      </w:r>
      <w:proofErr w:type="spellEnd"/>
      <w:r w:rsidR="0063388D" w:rsidRPr="00D33542">
        <w:rPr>
          <w:rFonts w:ascii="Arial" w:hAnsi="Arial" w:cs="Arial"/>
          <w:color w:val="000000" w:themeColor="text1"/>
          <w:sz w:val="20"/>
          <w:szCs w:val="20"/>
          <w:lang w:val="en-US"/>
        </w:rPr>
        <w:t xml:space="preserve">, Ş. Deep Learning Based Apples Counting for Yield Forecast Using Proposed Flying Robotic System / Ş. </w:t>
      </w:r>
      <w:proofErr w:type="spellStart"/>
      <w:r w:rsidR="0063388D" w:rsidRPr="00D33542">
        <w:rPr>
          <w:rFonts w:ascii="Arial" w:hAnsi="Arial" w:cs="Arial"/>
          <w:color w:val="000000" w:themeColor="text1"/>
          <w:sz w:val="20"/>
          <w:szCs w:val="20"/>
          <w:lang w:val="en-US"/>
        </w:rPr>
        <w:t>Yıldırım</w:t>
      </w:r>
      <w:proofErr w:type="spellEnd"/>
      <w:r w:rsidR="0063388D" w:rsidRPr="00D33542">
        <w:rPr>
          <w:rFonts w:ascii="Arial" w:hAnsi="Arial" w:cs="Arial"/>
          <w:color w:val="000000" w:themeColor="text1"/>
          <w:sz w:val="20"/>
          <w:szCs w:val="20"/>
          <w:lang w:val="en-US"/>
        </w:rPr>
        <w:t>, B. Ulu // Sensors. – 2023. – Vol. 23, No. 13. – P. 6171. – DOI 10.3390/s23136171. – EDN KTJVXG.</w:t>
      </w:r>
    </w:p>
    <w:p w14:paraId="6029D4ED" w14:textId="2BF3E6ED" w:rsidR="00356AA3" w:rsidRPr="00D33542" w:rsidRDefault="003F0B8C" w:rsidP="0072298F">
      <w:pPr>
        <w:pStyle w:val="ds-markdown-paragraph"/>
        <w:spacing w:before="0" w:beforeAutospacing="0" w:after="0" w:afterAutospacing="0"/>
        <w:ind w:firstLine="709"/>
        <w:jc w:val="both"/>
        <w:rPr>
          <w:rFonts w:ascii="Arial" w:hAnsi="Arial" w:cs="Arial"/>
          <w:color w:val="000000" w:themeColor="text1"/>
          <w:sz w:val="20"/>
          <w:szCs w:val="20"/>
        </w:rPr>
      </w:pPr>
      <w:r w:rsidRPr="00D33542">
        <w:rPr>
          <w:rFonts w:ascii="Arial" w:hAnsi="Arial" w:cs="Arial"/>
          <w:color w:val="000000" w:themeColor="text1"/>
          <w:sz w:val="20"/>
          <w:szCs w:val="20"/>
        </w:rPr>
        <w:t>1</w:t>
      </w:r>
      <w:r w:rsidR="00F13ABD" w:rsidRPr="00D33542">
        <w:rPr>
          <w:rFonts w:ascii="Arial" w:hAnsi="Arial" w:cs="Arial"/>
          <w:color w:val="000000" w:themeColor="text1"/>
          <w:sz w:val="20"/>
          <w:szCs w:val="20"/>
        </w:rPr>
        <w:t>8</w:t>
      </w:r>
      <w:r w:rsidRPr="00D33542">
        <w:rPr>
          <w:rFonts w:ascii="Arial" w:hAnsi="Arial" w:cs="Arial"/>
          <w:color w:val="000000" w:themeColor="text1"/>
          <w:sz w:val="20"/>
          <w:szCs w:val="20"/>
        </w:rPr>
        <w:t xml:space="preserve">. </w:t>
      </w:r>
      <w:r w:rsidR="00356AA3" w:rsidRPr="00D33542">
        <w:rPr>
          <w:rFonts w:ascii="Arial" w:hAnsi="Arial" w:cs="Arial"/>
          <w:color w:val="000000" w:themeColor="text1"/>
          <w:sz w:val="20"/>
          <w:szCs w:val="20"/>
        </w:rPr>
        <w:t xml:space="preserve">Кутырев, А. И. Применение </w:t>
      </w:r>
      <w:proofErr w:type="spellStart"/>
      <w:r w:rsidR="00356AA3" w:rsidRPr="00D33542">
        <w:rPr>
          <w:rFonts w:ascii="Arial" w:hAnsi="Arial" w:cs="Arial"/>
          <w:color w:val="000000" w:themeColor="text1"/>
          <w:sz w:val="20"/>
          <w:szCs w:val="20"/>
        </w:rPr>
        <w:t>свёрточной</w:t>
      </w:r>
      <w:proofErr w:type="spellEnd"/>
      <w:r w:rsidR="00356AA3" w:rsidRPr="00D33542">
        <w:rPr>
          <w:rFonts w:ascii="Arial" w:hAnsi="Arial" w:cs="Arial"/>
          <w:color w:val="000000" w:themeColor="text1"/>
          <w:sz w:val="20"/>
          <w:szCs w:val="20"/>
        </w:rPr>
        <w:t xml:space="preserve"> нейронной сети для учёта опадения плодов яблони / А. И. Кутырев, Р. А. Филиппов // Таврический вестник аграрной науки. – 2024. – № 1(37). – С. 87-102. – DOI 10.5281/zenodo.10926196. – EDN EYQDTI.</w:t>
      </w:r>
    </w:p>
    <w:p w14:paraId="6198A7D4" w14:textId="77777777" w:rsidR="0054758C" w:rsidRPr="00475A90" w:rsidRDefault="0054758C" w:rsidP="0054758C">
      <w:pPr>
        <w:pStyle w:val="ds-markdown-paragraph"/>
        <w:spacing w:before="0" w:beforeAutospacing="0" w:after="0" w:afterAutospacing="0"/>
        <w:ind w:firstLine="567"/>
        <w:jc w:val="both"/>
        <w:rPr>
          <w:rFonts w:ascii="Arial" w:hAnsi="Arial" w:cs="Arial"/>
          <w:color w:val="000000" w:themeColor="text1"/>
          <w:sz w:val="20"/>
          <w:szCs w:val="20"/>
        </w:rPr>
      </w:pPr>
    </w:p>
    <w:p w14:paraId="035EE129" w14:textId="4B26CBA3" w:rsidR="008D37A9" w:rsidRPr="00475A90" w:rsidRDefault="008D37A9" w:rsidP="008D37A9">
      <w:pPr>
        <w:pStyle w:val="ds-markdown-paragraph"/>
        <w:spacing w:before="0" w:beforeAutospacing="0" w:after="0" w:afterAutospacing="0"/>
        <w:jc w:val="center"/>
        <w:rPr>
          <w:rFonts w:ascii="Arial" w:hAnsi="Arial" w:cs="Arial"/>
          <w:b/>
          <w:bCs/>
          <w:i/>
          <w:iCs/>
          <w:color w:val="000000" w:themeColor="text1"/>
          <w:sz w:val="20"/>
          <w:szCs w:val="20"/>
          <w:lang w:val="en-US"/>
        </w:rPr>
      </w:pPr>
      <w:r w:rsidRPr="00475A90">
        <w:rPr>
          <w:rFonts w:ascii="Arial" w:hAnsi="Arial" w:cs="Arial"/>
          <w:b/>
          <w:bCs/>
          <w:i/>
          <w:iCs/>
          <w:color w:val="000000" w:themeColor="text1"/>
          <w:sz w:val="20"/>
          <w:szCs w:val="20"/>
          <w:lang w:val="en-US"/>
        </w:rPr>
        <w:t>References</w:t>
      </w:r>
    </w:p>
    <w:p w14:paraId="4C5A6B7C" w14:textId="77777777" w:rsidR="00230F3D" w:rsidRPr="00B100DF" w:rsidRDefault="00230F3D"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1. Progress in Research on Deep Learning-Based Crop Yield Prediction / Yu. Wang, Q. Zhang, F. Yu [et al.] // Agronomy. – 2024. – Vol. 14, No. 10. – P. 2264. – DOI 10.3390/agronomy14102264. – EDN JAAYKS.</w:t>
      </w:r>
    </w:p>
    <w:p w14:paraId="43DA63B1" w14:textId="279E8008" w:rsidR="00230F3D" w:rsidRPr="00B100DF" w:rsidRDefault="00230F3D"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 xml:space="preserve">2. </w:t>
      </w:r>
      <w:proofErr w:type="spellStart"/>
      <w:r w:rsidRPr="00B100DF">
        <w:rPr>
          <w:rFonts w:ascii="Arial" w:hAnsi="Arial" w:cs="Arial"/>
          <w:i/>
          <w:sz w:val="20"/>
          <w:szCs w:val="20"/>
          <w:lang w:val="en-US"/>
        </w:rPr>
        <w:t>Crossformer</w:t>
      </w:r>
      <w:proofErr w:type="spellEnd"/>
      <w:r w:rsidRPr="00B100DF">
        <w:rPr>
          <w:rFonts w:ascii="Arial" w:hAnsi="Arial" w:cs="Arial"/>
          <w:i/>
          <w:sz w:val="20"/>
          <w:szCs w:val="20"/>
          <w:lang w:val="en-US"/>
        </w:rPr>
        <w:t>-Based Model for Predicting and Interpreting Crop Yield Variations Under Diverse Climatic and Agricultural Conditions</w:t>
      </w:r>
      <w:r w:rsidR="00463B78">
        <w:rPr>
          <w:rFonts w:ascii="Arial" w:hAnsi="Arial" w:cs="Arial"/>
          <w:i/>
          <w:sz w:val="20"/>
          <w:szCs w:val="20"/>
          <w:lang w:val="en-US"/>
        </w:rPr>
        <w:t xml:space="preserve"> /</w:t>
      </w:r>
      <w:r w:rsidR="00463B78" w:rsidRPr="00463B78">
        <w:rPr>
          <w:rFonts w:ascii="Arial" w:hAnsi="Arial" w:cs="Arial"/>
          <w:sz w:val="20"/>
          <w:szCs w:val="20"/>
          <w:lang w:val="en-US"/>
        </w:rPr>
        <w:t xml:space="preserve"> </w:t>
      </w:r>
      <w:r w:rsidR="00463B78">
        <w:rPr>
          <w:rFonts w:ascii="Arial" w:hAnsi="Arial" w:cs="Arial"/>
          <w:sz w:val="20"/>
          <w:szCs w:val="20"/>
          <w:lang w:val="en-US"/>
        </w:rPr>
        <w:t>Zeng R. [et al</w:t>
      </w:r>
      <w:r w:rsidR="00463B78" w:rsidRPr="00AF49AC">
        <w:rPr>
          <w:rFonts w:ascii="Arial" w:hAnsi="Arial" w:cs="Arial"/>
          <w:sz w:val="20"/>
          <w:szCs w:val="20"/>
          <w:lang w:val="en-US"/>
        </w:rPr>
        <w:t>.</w:t>
      </w:r>
      <w:r w:rsidR="00463B78">
        <w:rPr>
          <w:rFonts w:ascii="Arial" w:hAnsi="Arial" w:cs="Arial"/>
          <w:sz w:val="20"/>
          <w:szCs w:val="20"/>
          <w:lang w:val="en-US"/>
        </w:rPr>
        <w:t>]</w:t>
      </w:r>
      <w:r w:rsidR="00463B78" w:rsidRPr="00D33542">
        <w:rPr>
          <w:rFonts w:ascii="Arial" w:hAnsi="Arial" w:cs="Arial"/>
          <w:sz w:val="20"/>
          <w:szCs w:val="20"/>
          <w:lang w:val="en-US"/>
        </w:rPr>
        <w:t xml:space="preserve"> </w:t>
      </w:r>
      <w:r w:rsidRPr="00B100DF">
        <w:rPr>
          <w:rFonts w:ascii="Arial" w:hAnsi="Arial" w:cs="Arial"/>
          <w:i/>
          <w:sz w:val="20"/>
          <w:szCs w:val="20"/>
          <w:lang w:val="en-US"/>
        </w:rPr>
        <w:t xml:space="preserve">//Agriculture. – 2025. – </w:t>
      </w:r>
      <w:r w:rsidRPr="00B100DF">
        <w:rPr>
          <w:rFonts w:ascii="Arial" w:hAnsi="Arial" w:cs="Arial"/>
          <w:i/>
          <w:sz w:val="20"/>
          <w:szCs w:val="20"/>
        </w:rPr>
        <w:t>Т</w:t>
      </w:r>
      <w:r w:rsidRPr="00B100DF">
        <w:rPr>
          <w:rFonts w:ascii="Arial" w:hAnsi="Arial" w:cs="Arial"/>
          <w:i/>
          <w:sz w:val="20"/>
          <w:szCs w:val="20"/>
          <w:lang w:val="en-US"/>
        </w:rPr>
        <w:t xml:space="preserve">. 15. – №. 9. – </w:t>
      </w:r>
      <w:r w:rsidRPr="00B100DF">
        <w:rPr>
          <w:rFonts w:ascii="Arial" w:hAnsi="Arial" w:cs="Arial"/>
          <w:i/>
          <w:sz w:val="20"/>
          <w:szCs w:val="20"/>
        </w:rPr>
        <w:t>С</w:t>
      </w:r>
      <w:r w:rsidRPr="00B100DF">
        <w:rPr>
          <w:rFonts w:ascii="Arial" w:hAnsi="Arial" w:cs="Arial"/>
          <w:i/>
          <w:sz w:val="20"/>
          <w:szCs w:val="20"/>
          <w:lang w:val="en-US"/>
        </w:rPr>
        <w:t>. 958.</w:t>
      </w:r>
    </w:p>
    <w:p w14:paraId="2C2F4981" w14:textId="77777777" w:rsidR="00230F3D" w:rsidRPr="00B100DF" w:rsidRDefault="00230F3D"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 xml:space="preserve">3. Machine Learning Application in Horticulture and Prospects for Predicting Fresh Produce Losses and Waste: A Review / I. K. </w:t>
      </w:r>
      <w:proofErr w:type="spellStart"/>
      <w:r w:rsidRPr="00B100DF">
        <w:rPr>
          <w:rFonts w:ascii="Arial" w:hAnsi="Arial" w:cs="Arial"/>
          <w:i/>
          <w:color w:val="000000" w:themeColor="text1"/>
          <w:sz w:val="20"/>
          <w:szCs w:val="20"/>
          <w:lang w:val="en-US"/>
        </w:rPr>
        <w:t>Opara</w:t>
      </w:r>
      <w:proofErr w:type="spellEnd"/>
      <w:r w:rsidRPr="00B100DF">
        <w:rPr>
          <w:rFonts w:ascii="Arial" w:hAnsi="Arial" w:cs="Arial"/>
          <w:i/>
          <w:color w:val="000000" w:themeColor="text1"/>
          <w:sz w:val="20"/>
          <w:szCs w:val="20"/>
          <w:lang w:val="en-US"/>
        </w:rPr>
        <w:t xml:space="preserve">, U. L. </w:t>
      </w:r>
      <w:proofErr w:type="spellStart"/>
      <w:r w:rsidRPr="00B100DF">
        <w:rPr>
          <w:rFonts w:ascii="Arial" w:hAnsi="Arial" w:cs="Arial"/>
          <w:i/>
          <w:color w:val="000000" w:themeColor="text1"/>
          <w:sz w:val="20"/>
          <w:szCs w:val="20"/>
          <w:lang w:val="en-US"/>
        </w:rPr>
        <w:t>Opara</w:t>
      </w:r>
      <w:proofErr w:type="spellEnd"/>
      <w:r w:rsidRPr="00B100DF">
        <w:rPr>
          <w:rFonts w:ascii="Arial" w:hAnsi="Arial" w:cs="Arial"/>
          <w:i/>
          <w:color w:val="000000" w:themeColor="text1"/>
          <w:sz w:val="20"/>
          <w:szCs w:val="20"/>
          <w:lang w:val="en-US"/>
        </w:rPr>
        <w:t xml:space="preserve">, Ju. A. </w:t>
      </w:r>
      <w:proofErr w:type="spellStart"/>
      <w:r w:rsidRPr="00B100DF">
        <w:rPr>
          <w:rFonts w:ascii="Arial" w:hAnsi="Arial" w:cs="Arial"/>
          <w:i/>
          <w:color w:val="000000" w:themeColor="text1"/>
          <w:sz w:val="20"/>
          <w:szCs w:val="20"/>
          <w:lang w:val="en-US"/>
        </w:rPr>
        <w:t>Okolie</w:t>
      </w:r>
      <w:proofErr w:type="spellEnd"/>
      <w:r w:rsidRPr="00B100DF">
        <w:rPr>
          <w:rFonts w:ascii="Arial" w:hAnsi="Arial" w:cs="Arial"/>
          <w:i/>
          <w:color w:val="000000" w:themeColor="text1"/>
          <w:sz w:val="20"/>
          <w:szCs w:val="20"/>
          <w:lang w:val="en-US"/>
        </w:rPr>
        <w:t xml:space="preserve">, O. A. </w:t>
      </w:r>
      <w:proofErr w:type="spellStart"/>
      <w:r w:rsidRPr="00B100DF">
        <w:rPr>
          <w:rFonts w:ascii="Arial" w:hAnsi="Arial" w:cs="Arial"/>
          <w:i/>
          <w:color w:val="000000" w:themeColor="text1"/>
          <w:sz w:val="20"/>
          <w:szCs w:val="20"/>
          <w:lang w:val="en-US"/>
        </w:rPr>
        <w:t>Fawole</w:t>
      </w:r>
      <w:proofErr w:type="spellEnd"/>
      <w:r w:rsidRPr="00B100DF">
        <w:rPr>
          <w:rFonts w:ascii="Arial" w:hAnsi="Arial" w:cs="Arial"/>
          <w:i/>
          <w:color w:val="000000" w:themeColor="text1"/>
          <w:sz w:val="20"/>
          <w:szCs w:val="20"/>
          <w:lang w:val="en-US"/>
        </w:rPr>
        <w:t xml:space="preserve"> // Plants. – 2024. – Vol. 13, No. 9. – P. 1200. – DOI 10.3390/plants13091200. – EDN FKHJQS.</w:t>
      </w:r>
    </w:p>
    <w:p w14:paraId="2D23A94A" w14:textId="77777777" w:rsidR="00230F3D" w:rsidRPr="00B100DF" w:rsidRDefault="00230F3D"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 xml:space="preserve">4. Artificial Neural Network Based Apple Yield Prediction Using Morphological Characters / Bharti, P. Das, R. Banerjee [et al.] // </w:t>
      </w:r>
      <w:proofErr w:type="spellStart"/>
      <w:r w:rsidRPr="00B100DF">
        <w:rPr>
          <w:rFonts w:ascii="Arial" w:hAnsi="Arial" w:cs="Arial"/>
          <w:i/>
          <w:color w:val="000000" w:themeColor="text1"/>
          <w:sz w:val="20"/>
          <w:szCs w:val="20"/>
          <w:lang w:val="en-US"/>
        </w:rPr>
        <w:t>Horticulturae</w:t>
      </w:r>
      <w:proofErr w:type="spellEnd"/>
      <w:r w:rsidRPr="00B100DF">
        <w:rPr>
          <w:rFonts w:ascii="Arial" w:hAnsi="Arial" w:cs="Arial"/>
          <w:i/>
          <w:color w:val="000000" w:themeColor="text1"/>
          <w:sz w:val="20"/>
          <w:szCs w:val="20"/>
          <w:lang w:val="en-US"/>
        </w:rPr>
        <w:t>. – 2023. – Vol. 9, No. 4. – P. 436. – DOI 10.3390/horticulturae9040436. – EDN SLVKGC.</w:t>
      </w:r>
    </w:p>
    <w:p w14:paraId="4C22440A" w14:textId="77777777" w:rsidR="00230F3D" w:rsidRPr="00B100DF" w:rsidRDefault="00230F3D"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 xml:space="preserve">5. Sugarcane yield mapping using high-resolution imagery data and machine learning technique / T. F. </w:t>
      </w:r>
      <w:proofErr w:type="spellStart"/>
      <w:r w:rsidRPr="00B100DF">
        <w:rPr>
          <w:rFonts w:ascii="Arial" w:hAnsi="Arial" w:cs="Arial"/>
          <w:i/>
          <w:color w:val="000000" w:themeColor="text1"/>
          <w:sz w:val="20"/>
          <w:szCs w:val="20"/>
          <w:lang w:val="en-US"/>
        </w:rPr>
        <w:t>Canata</w:t>
      </w:r>
      <w:proofErr w:type="spellEnd"/>
      <w:r w:rsidRPr="00B100DF">
        <w:rPr>
          <w:rFonts w:ascii="Arial" w:hAnsi="Arial" w:cs="Arial"/>
          <w:i/>
          <w:color w:val="000000" w:themeColor="text1"/>
          <w:sz w:val="20"/>
          <w:szCs w:val="20"/>
          <w:lang w:val="en-US"/>
        </w:rPr>
        <w:t xml:space="preserve">, M. C. F. Wei, L. F. </w:t>
      </w:r>
      <w:proofErr w:type="spellStart"/>
      <w:r w:rsidRPr="00B100DF">
        <w:rPr>
          <w:rFonts w:ascii="Arial" w:hAnsi="Arial" w:cs="Arial"/>
          <w:i/>
          <w:color w:val="000000" w:themeColor="text1"/>
          <w:sz w:val="20"/>
          <w:szCs w:val="20"/>
          <w:lang w:val="en-US"/>
        </w:rPr>
        <w:t>Maldaner</w:t>
      </w:r>
      <w:proofErr w:type="spellEnd"/>
      <w:r w:rsidRPr="00B100DF">
        <w:rPr>
          <w:rFonts w:ascii="Arial" w:hAnsi="Arial" w:cs="Arial"/>
          <w:i/>
          <w:color w:val="000000" w:themeColor="text1"/>
          <w:sz w:val="20"/>
          <w:szCs w:val="20"/>
          <w:lang w:val="en-US"/>
        </w:rPr>
        <w:t>, J. P. Molin // Remote Sensing. – 2021. – Vol. 13, No. 2. – P. 1-14. – DOI 10.3390/rs13020232. – EDN GNFHST</w:t>
      </w:r>
    </w:p>
    <w:p w14:paraId="329F5460" w14:textId="77777777" w:rsidR="00256AF3" w:rsidRPr="00AF49AC" w:rsidRDefault="007927E1" w:rsidP="004429F3">
      <w:pPr>
        <w:pStyle w:val="ds-markdown-paragraph"/>
        <w:spacing w:before="0" w:beforeAutospacing="0" w:after="0" w:afterAutospacing="0"/>
        <w:ind w:firstLine="709"/>
        <w:jc w:val="both"/>
        <w:rPr>
          <w:rStyle w:val="rynqvb"/>
          <w:rFonts w:ascii="Arial" w:eastAsiaTheme="majorEastAsia" w:hAnsi="Arial" w:cs="Arial"/>
          <w:i/>
          <w:sz w:val="20"/>
          <w:szCs w:val="20"/>
          <w:lang w:val="en-US"/>
        </w:rPr>
      </w:pPr>
      <w:r w:rsidRPr="00B100DF">
        <w:rPr>
          <w:rStyle w:val="rynqvb"/>
          <w:rFonts w:ascii="Arial" w:eastAsiaTheme="majorEastAsia" w:hAnsi="Arial" w:cs="Arial"/>
          <w:i/>
          <w:sz w:val="20"/>
          <w:szCs w:val="20"/>
          <w:lang w:val="en"/>
        </w:rPr>
        <w:t xml:space="preserve">6. Development of an automated control system for agricultural technologies in horticulture / D. O. </w:t>
      </w:r>
      <w:proofErr w:type="spellStart"/>
      <w:r w:rsidRPr="00B100DF">
        <w:rPr>
          <w:rStyle w:val="rynqvb"/>
          <w:rFonts w:ascii="Arial" w:eastAsiaTheme="majorEastAsia" w:hAnsi="Arial" w:cs="Arial"/>
          <w:i/>
          <w:sz w:val="20"/>
          <w:szCs w:val="20"/>
          <w:lang w:val="en"/>
        </w:rPr>
        <w:t>Khort</w:t>
      </w:r>
      <w:proofErr w:type="spellEnd"/>
      <w:r w:rsidRPr="00B100DF">
        <w:rPr>
          <w:rStyle w:val="rynqvb"/>
          <w:rFonts w:ascii="Arial" w:eastAsiaTheme="majorEastAsia" w:hAnsi="Arial" w:cs="Arial"/>
          <w:i/>
          <w:sz w:val="20"/>
          <w:szCs w:val="20"/>
          <w:lang w:val="en"/>
        </w:rPr>
        <w:t xml:space="preserve">, A. I. </w:t>
      </w:r>
      <w:proofErr w:type="spellStart"/>
      <w:r w:rsidRPr="00B100DF">
        <w:rPr>
          <w:rStyle w:val="rynqvb"/>
          <w:rFonts w:ascii="Arial" w:eastAsiaTheme="majorEastAsia" w:hAnsi="Arial" w:cs="Arial"/>
          <w:i/>
          <w:sz w:val="20"/>
          <w:szCs w:val="20"/>
          <w:lang w:val="en"/>
        </w:rPr>
        <w:t>Kutyrev</w:t>
      </w:r>
      <w:proofErr w:type="spellEnd"/>
      <w:r w:rsidRPr="00B100DF">
        <w:rPr>
          <w:rStyle w:val="rynqvb"/>
          <w:rFonts w:ascii="Arial" w:eastAsiaTheme="majorEastAsia" w:hAnsi="Arial" w:cs="Arial"/>
          <w:i/>
          <w:sz w:val="20"/>
          <w:szCs w:val="20"/>
          <w:lang w:val="en"/>
        </w:rPr>
        <w:t xml:space="preserve">, I. G. Smirnov, I. V. </w:t>
      </w:r>
      <w:proofErr w:type="spellStart"/>
      <w:r w:rsidRPr="00B100DF">
        <w:rPr>
          <w:rStyle w:val="rynqvb"/>
          <w:rFonts w:ascii="Arial" w:eastAsiaTheme="majorEastAsia" w:hAnsi="Arial" w:cs="Arial"/>
          <w:i/>
          <w:sz w:val="20"/>
          <w:szCs w:val="20"/>
          <w:lang w:val="en"/>
        </w:rPr>
        <w:t>Voronkov</w:t>
      </w:r>
      <w:proofErr w:type="spellEnd"/>
      <w:r w:rsidRPr="00B100DF">
        <w:rPr>
          <w:rStyle w:val="rynqvb"/>
          <w:rFonts w:ascii="Arial" w:eastAsiaTheme="majorEastAsia" w:hAnsi="Arial" w:cs="Arial"/>
          <w:i/>
          <w:sz w:val="20"/>
          <w:szCs w:val="20"/>
          <w:lang w:val="en"/>
        </w:rPr>
        <w:t xml:space="preserve"> // Agricultural machinery and technologies.</w:t>
      </w:r>
      <w:r w:rsidRPr="00B100DF">
        <w:rPr>
          <w:rStyle w:val="hwtze"/>
          <w:rFonts w:ascii="Arial" w:eastAsiaTheme="majorEastAsia" w:hAnsi="Arial" w:cs="Arial"/>
          <w:i/>
          <w:sz w:val="20"/>
          <w:szCs w:val="20"/>
          <w:lang w:val="en"/>
        </w:rPr>
        <w:t xml:space="preserve"> </w:t>
      </w:r>
      <w:r w:rsidRPr="00B100DF">
        <w:rPr>
          <w:rStyle w:val="rynqvb"/>
          <w:rFonts w:ascii="Arial" w:eastAsiaTheme="majorEastAsia" w:hAnsi="Arial" w:cs="Arial"/>
          <w:i/>
          <w:sz w:val="20"/>
          <w:szCs w:val="20"/>
          <w:lang w:val="en"/>
        </w:rPr>
        <w:t>- 2021. - Vol. 15, No. 2. - Pp. 61-68.</w:t>
      </w:r>
      <w:r w:rsidRPr="00B100DF">
        <w:rPr>
          <w:rStyle w:val="hwtze"/>
          <w:rFonts w:ascii="Arial" w:eastAsiaTheme="majorEastAsia" w:hAnsi="Arial" w:cs="Arial"/>
          <w:i/>
          <w:sz w:val="20"/>
          <w:szCs w:val="20"/>
          <w:lang w:val="en"/>
        </w:rPr>
        <w:t xml:space="preserve"> </w:t>
      </w:r>
      <w:r w:rsidRPr="00B100DF">
        <w:rPr>
          <w:rStyle w:val="rynqvb"/>
          <w:rFonts w:ascii="Arial" w:eastAsiaTheme="majorEastAsia" w:hAnsi="Arial" w:cs="Arial"/>
          <w:i/>
          <w:sz w:val="20"/>
          <w:szCs w:val="20"/>
          <w:lang w:val="en"/>
        </w:rPr>
        <w:t>- DOI 10.22314/2073-7599-2021-15-2-61-68.</w:t>
      </w:r>
      <w:r w:rsidRPr="00B100DF">
        <w:rPr>
          <w:rStyle w:val="hwtze"/>
          <w:rFonts w:ascii="Arial" w:eastAsiaTheme="majorEastAsia" w:hAnsi="Arial" w:cs="Arial"/>
          <w:i/>
          <w:sz w:val="20"/>
          <w:szCs w:val="20"/>
          <w:lang w:val="en"/>
        </w:rPr>
        <w:t xml:space="preserve"> </w:t>
      </w:r>
      <w:r w:rsidRPr="00B100DF">
        <w:rPr>
          <w:rStyle w:val="rynqvb"/>
          <w:rFonts w:ascii="Arial" w:eastAsiaTheme="majorEastAsia" w:hAnsi="Arial" w:cs="Arial"/>
          <w:i/>
          <w:sz w:val="20"/>
          <w:szCs w:val="20"/>
          <w:lang w:val="en"/>
        </w:rPr>
        <w:t xml:space="preserve">- EDN AQNSNT. </w:t>
      </w:r>
    </w:p>
    <w:p w14:paraId="771D75F6" w14:textId="2574B687" w:rsidR="003D0549" w:rsidRPr="00AF49AC" w:rsidRDefault="007927E1" w:rsidP="004429F3">
      <w:pPr>
        <w:pStyle w:val="ds-markdown-paragraph"/>
        <w:spacing w:before="0" w:beforeAutospacing="0" w:after="0" w:afterAutospacing="0"/>
        <w:ind w:firstLine="709"/>
        <w:jc w:val="both"/>
        <w:rPr>
          <w:rStyle w:val="rynqvb"/>
          <w:rFonts w:ascii="Arial" w:eastAsiaTheme="majorEastAsia" w:hAnsi="Arial" w:cs="Arial"/>
          <w:i/>
          <w:sz w:val="20"/>
          <w:szCs w:val="20"/>
          <w:lang w:val="en-US"/>
        </w:rPr>
      </w:pPr>
      <w:r w:rsidRPr="00B100DF">
        <w:rPr>
          <w:rStyle w:val="rynqvb"/>
          <w:rFonts w:ascii="Arial" w:eastAsiaTheme="majorEastAsia" w:hAnsi="Arial" w:cs="Arial"/>
          <w:i/>
          <w:sz w:val="20"/>
          <w:szCs w:val="20"/>
          <w:lang w:val="en"/>
        </w:rPr>
        <w:t xml:space="preserve">7. Soloviev, A. V. Productivity of apple varieties in intensive orchards of the Lipetsk region / A. V. Soloviev, Yu. V. </w:t>
      </w:r>
      <w:proofErr w:type="spellStart"/>
      <w:r w:rsidRPr="00B100DF">
        <w:rPr>
          <w:rStyle w:val="rynqvb"/>
          <w:rFonts w:ascii="Arial" w:eastAsiaTheme="majorEastAsia" w:hAnsi="Arial" w:cs="Arial"/>
          <w:i/>
          <w:sz w:val="20"/>
          <w:szCs w:val="20"/>
          <w:lang w:val="en"/>
        </w:rPr>
        <w:t>Trunov</w:t>
      </w:r>
      <w:proofErr w:type="spellEnd"/>
      <w:r w:rsidRPr="00B100DF">
        <w:rPr>
          <w:rStyle w:val="rynqvb"/>
          <w:rFonts w:ascii="Arial" w:eastAsiaTheme="majorEastAsia" w:hAnsi="Arial" w:cs="Arial"/>
          <w:i/>
          <w:sz w:val="20"/>
          <w:szCs w:val="20"/>
          <w:lang w:val="en"/>
        </w:rPr>
        <w:t xml:space="preserve">, I. V. </w:t>
      </w:r>
      <w:proofErr w:type="spellStart"/>
      <w:r w:rsidRPr="00B100DF">
        <w:rPr>
          <w:rStyle w:val="rynqvb"/>
          <w:rFonts w:ascii="Arial" w:eastAsiaTheme="majorEastAsia" w:hAnsi="Arial" w:cs="Arial"/>
          <w:i/>
          <w:sz w:val="20"/>
          <w:szCs w:val="20"/>
          <w:lang w:val="en"/>
        </w:rPr>
        <w:t>Kulichikhin</w:t>
      </w:r>
      <w:proofErr w:type="spellEnd"/>
      <w:r w:rsidRPr="00B100DF">
        <w:rPr>
          <w:rStyle w:val="rynqvb"/>
          <w:rFonts w:ascii="Arial" w:eastAsiaTheme="majorEastAsia" w:hAnsi="Arial" w:cs="Arial"/>
          <w:i/>
          <w:sz w:val="20"/>
          <w:szCs w:val="20"/>
          <w:lang w:val="en"/>
        </w:rPr>
        <w:t xml:space="preserve"> // Achievements of science and technology in the agro-industrial complex.</w:t>
      </w:r>
      <w:r w:rsidRPr="00B100DF">
        <w:rPr>
          <w:rStyle w:val="hwtze"/>
          <w:rFonts w:ascii="Arial" w:eastAsiaTheme="majorEastAsia" w:hAnsi="Arial" w:cs="Arial"/>
          <w:i/>
          <w:sz w:val="20"/>
          <w:szCs w:val="20"/>
          <w:lang w:val="en"/>
        </w:rPr>
        <w:t xml:space="preserve"> </w:t>
      </w:r>
      <w:r w:rsidRPr="00B100DF">
        <w:rPr>
          <w:rStyle w:val="rynqvb"/>
          <w:rFonts w:ascii="Arial" w:eastAsiaTheme="majorEastAsia" w:hAnsi="Arial" w:cs="Arial"/>
          <w:i/>
          <w:sz w:val="20"/>
          <w:szCs w:val="20"/>
          <w:lang w:val="en"/>
        </w:rPr>
        <w:t>- 2022. - Vol. 36, No. 12. - Pp. 5-9.</w:t>
      </w:r>
      <w:r w:rsidRPr="00B100DF">
        <w:rPr>
          <w:rStyle w:val="hwtze"/>
          <w:rFonts w:ascii="Arial" w:eastAsiaTheme="majorEastAsia" w:hAnsi="Arial" w:cs="Arial"/>
          <w:i/>
          <w:sz w:val="20"/>
          <w:szCs w:val="20"/>
          <w:lang w:val="en"/>
        </w:rPr>
        <w:t xml:space="preserve"> </w:t>
      </w:r>
      <w:r w:rsidRPr="00B100DF">
        <w:rPr>
          <w:rStyle w:val="rynqvb"/>
          <w:rFonts w:ascii="Arial" w:eastAsiaTheme="majorEastAsia" w:hAnsi="Arial" w:cs="Arial"/>
          <w:i/>
          <w:sz w:val="20"/>
          <w:szCs w:val="20"/>
          <w:lang w:val="en"/>
        </w:rPr>
        <w:t>– DOI 10.53859/02352451_2022_36_12_5.</w:t>
      </w:r>
      <w:r w:rsidRPr="00B100DF">
        <w:rPr>
          <w:rStyle w:val="hwtze"/>
          <w:rFonts w:ascii="Arial" w:eastAsiaTheme="majorEastAsia" w:hAnsi="Arial" w:cs="Arial"/>
          <w:i/>
          <w:sz w:val="20"/>
          <w:szCs w:val="20"/>
          <w:lang w:val="en"/>
        </w:rPr>
        <w:t xml:space="preserve"> </w:t>
      </w:r>
      <w:r w:rsidRPr="00B100DF">
        <w:rPr>
          <w:rStyle w:val="rynqvb"/>
          <w:rFonts w:ascii="Arial" w:eastAsiaTheme="majorEastAsia" w:hAnsi="Arial" w:cs="Arial"/>
          <w:i/>
          <w:sz w:val="20"/>
          <w:szCs w:val="20"/>
          <w:lang w:val="en"/>
        </w:rPr>
        <w:t>– EDN KXCRYA.</w:t>
      </w:r>
    </w:p>
    <w:p w14:paraId="39A39B37" w14:textId="1776D2E0" w:rsidR="00256AF3" w:rsidRPr="00B100DF" w:rsidRDefault="006B57B1"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Pr>
          <w:rFonts w:ascii="Arial" w:hAnsi="Arial" w:cs="Arial"/>
          <w:i/>
          <w:color w:val="000000" w:themeColor="text1"/>
          <w:sz w:val="20"/>
          <w:szCs w:val="20"/>
          <w:lang w:val="en-US"/>
        </w:rPr>
        <w:t>8.</w:t>
      </w:r>
      <w:r w:rsidR="00256AF3" w:rsidRPr="00B100DF">
        <w:rPr>
          <w:rFonts w:ascii="Arial" w:hAnsi="Arial" w:cs="Arial"/>
          <w:i/>
          <w:sz w:val="20"/>
          <w:szCs w:val="20"/>
          <w:lang w:val="en-US"/>
        </w:rPr>
        <w:t xml:space="preserve"> Advances in UAV remote sensing for monitoring crop water and nutrient status: Modeling methods, influencing factors, and challenges</w:t>
      </w:r>
      <w:r>
        <w:rPr>
          <w:rFonts w:ascii="Arial" w:hAnsi="Arial" w:cs="Arial"/>
          <w:i/>
          <w:sz w:val="20"/>
          <w:szCs w:val="20"/>
          <w:lang w:val="en-US"/>
        </w:rPr>
        <w:t xml:space="preserve"> /</w:t>
      </w:r>
      <w:r w:rsidRPr="006B57B1">
        <w:rPr>
          <w:rFonts w:ascii="Arial" w:hAnsi="Arial" w:cs="Arial"/>
          <w:sz w:val="20"/>
          <w:szCs w:val="20"/>
          <w:lang w:val="en-US"/>
        </w:rPr>
        <w:t xml:space="preserve"> </w:t>
      </w:r>
      <w:r w:rsidRPr="00D33542">
        <w:rPr>
          <w:rFonts w:ascii="Arial" w:hAnsi="Arial" w:cs="Arial"/>
          <w:sz w:val="20"/>
          <w:szCs w:val="20"/>
          <w:lang w:val="en-US"/>
        </w:rPr>
        <w:t xml:space="preserve">Yang X. </w:t>
      </w:r>
      <w:r>
        <w:rPr>
          <w:rFonts w:ascii="Arial" w:hAnsi="Arial" w:cs="Arial"/>
          <w:sz w:val="20"/>
          <w:szCs w:val="20"/>
          <w:lang w:val="en-US"/>
        </w:rPr>
        <w:t>[</w:t>
      </w:r>
      <w:r w:rsidRPr="00D33542">
        <w:rPr>
          <w:rFonts w:ascii="Arial" w:hAnsi="Arial" w:cs="Arial"/>
          <w:sz w:val="20"/>
          <w:szCs w:val="20"/>
          <w:lang w:val="en-US"/>
        </w:rPr>
        <w:t>et al.</w:t>
      </w:r>
      <w:r>
        <w:rPr>
          <w:rFonts w:ascii="Arial" w:hAnsi="Arial" w:cs="Arial"/>
          <w:sz w:val="20"/>
          <w:szCs w:val="20"/>
          <w:lang w:val="en-US"/>
        </w:rPr>
        <w:t>]</w:t>
      </w:r>
      <w:r w:rsidRPr="00D33542">
        <w:rPr>
          <w:rFonts w:ascii="Arial" w:hAnsi="Arial" w:cs="Arial"/>
          <w:sz w:val="20"/>
          <w:szCs w:val="20"/>
          <w:lang w:val="en-US"/>
        </w:rPr>
        <w:t xml:space="preserve">  </w:t>
      </w:r>
      <w:r w:rsidR="00256AF3" w:rsidRPr="00B100DF">
        <w:rPr>
          <w:rFonts w:ascii="Arial" w:hAnsi="Arial" w:cs="Arial"/>
          <w:i/>
          <w:sz w:val="20"/>
          <w:szCs w:val="20"/>
          <w:lang w:val="en-US"/>
        </w:rPr>
        <w:t>//</w:t>
      </w:r>
      <w:r w:rsidR="00BA4C3A">
        <w:rPr>
          <w:rFonts w:ascii="Arial" w:hAnsi="Arial" w:cs="Arial"/>
          <w:i/>
          <w:sz w:val="20"/>
          <w:szCs w:val="20"/>
          <w:lang w:val="en-US"/>
        </w:rPr>
        <w:t xml:space="preserve"> </w:t>
      </w:r>
      <w:r w:rsidR="00256AF3" w:rsidRPr="00B100DF">
        <w:rPr>
          <w:rFonts w:ascii="Arial" w:hAnsi="Arial" w:cs="Arial"/>
          <w:i/>
          <w:sz w:val="20"/>
          <w:szCs w:val="20"/>
          <w:lang w:val="en-US"/>
        </w:rPr>
        <w:t xml:space="preserve">Plants. – 2025. – </w:t>
      </w:r>
      <w:r w:rsidR="00256AF3" w:rsidRPr="00B100DF">
        <w:rPr>
          <w:rFonts w:ascii="Arial" w:hAnsi="Arial" w:cs="Arial"/>
          <w:i/>
          <w:sz w:val="20"/>
          <w:szCs w:val="20"/>
        </w:rPr>
        <w:t>Т</w:t>
      </w:r>
      <w:r w:rsidR="00256AF3" w:rsidRPr="00B100DF">
        <w:rPr>
          <w:rFonts w:ascii="Arial" w:hAnsi="Arial" w:cs="Arial"/>
          <w:i/>
          <w:sz w:val="20"/>
          <w:szCs w:val="20"/>
          <w:lang w:val="en-US"/>
        </w:rPr>
        <w:t xml:space="preserve">. 14. – №. 16. – </w:t>
      </w:r>
      <w:r w:rsidR="00256AF3" w:rsidRPr="00B100DF">
        <w:rPr>
          <w:rFonts w:ascii="Arial" w:hAnsi="Arial" w:cs="Arial"/>
          <w:i/>
          <w:sz w:val="20"/>
          <w:szCs w:val="20"/>
        </w:rPr>
        <w:t>С</w:t>
      </w:r>
      <w:r w:rsidR="00256AF3" w:rsidRPr="00B100DF">
        <w:rPr>
          <w:rFonts w:ascii="Arial" w:hAnsi="Arial" w:cs="Arial"/>
          <w:i/>
          <w:sz w:val="20"/>
          <w:szCs w:val="20"/>
          <w:lang w:val="en-US"/>
        </w:rPr>
        <w:t>. 2544.</w:t>
      </w:r>
    </w:p>
    <w:p w14:paraId="54864CBE" w14:textId="77777777" w:rsidR="00256AF3" w:rsidRPr="00B100DF" w:rsidRDefault="00256AF3"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 xml:space="preserve">9. UAV-Based Computer Vision System for Orchard Apple Tree Detection and Health Assessment / H. </w:t>
      </w:r>
      <w:proofErr w:type="spellStart"/>
      <w:r w:rsidRPr="00B100DF">
        <w:rPr>
          <w:rFonts w:ascii="Arial" w:hAnsi="Arial" w:cs="Arial"/>
          <w:i/>
          <w:color w:val="000000" w:themeColor="text1"/>
          <w:sz w:val="20"/>
          <w:szCs w:val="20"/>
          <w:lang w:val="en-US"/>
        </w:rPr>
        <w:t>Jemaa</w:t>
      </w:r>
      <w:proofErr w:type="spellEnd"/>
      <w:r w:rsidRPr="00B100DF">
        <w:rPr>
          <w:rFonts w:ascii="Arial" w:hAnsi="Arial" w:cs="Arial"/>
          <w:i/>
          <w:color w:val="000000" w:themeColor="text1"/>
          <w:sz w:val="20"/>
          <w:szCs w:val="20"/>
          <w:lang w:val="en-US"/>
        </w:rPr>
        <w:t xml:space="preserve">, W. </w:t>
      </w:r>
      <w:proofErr w:type="spellStart"/>
      <w:r w:rsidRPr="00B100DF">
        <w:rPr>
          <w:rFonts w:ascii="Arial" w:hAnsi="Arial" w:cs="Arial"/>
          <w:i/>
          <w:color w:val="000000" w:themeColor="text1"/>
          <w:sz w:val="20"/>
          <w:szCs w:val="20"/>
          <w:lang w:val="en-US"/>
        </w:rPr>
        <w:t>Bouachir</w:t>
      </w:r>
      <w:proofErr w:type="spellEnd"/>
      <w:r w:rsidRPr="00B100DF">
        <w:rPr>
          <w:rFonts w:ascii="Arial" w:hAnsi="Arial" w:cs="Arial"/>
          <w:i/>
          <w:color w:val="000000" w:themeColor="text1"/>
          <w:sz w:val="20"/>
          <w:szCs w:val="20"/>
          <w:lang w:val="en-US"/>
        </w:rPr>
        <w:t>, B. Leblon [et al.] // Remote Sensing. – 2023. – Vol. 15, No. 14. – P. 3558. – DOI 10.3390/rs15143558. – EDN UODHXS.</w:t>
      </w:r>
    </w:p>
    <w:p w14:paraId="3F3B04F7" w14:textId="77777777" w:rsidR="00256AF3" w:rsidRPr="00B100DF" w:rsidRDefault="00256AF3"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 xml:space="preserve">10. Yuan, W. </w:t>
      </w:r>
      <w:proofErr w:type="spellStart"/>
      <w:r w:rsidRPr="00B100DF">
        <w:rPr>
          <w:rFonts w:ascii="Arial" w:hAnsi="Arial" w:cs="Arial"/>
          <w:i/>
          <w:color w:val="000000" w:themeColor="text1"/>
          <w:sz w:val="20"/>
          <w:szCs w:val="20"/>
          <w:lang w:val="en-US"/>
        </w:rPr>
        <w:t>AriAplBud</w:t>
      </w:r>
      <w:proofErr w:type="spellEnd"/>
      <w:r w:rsidRPr="00B100DF">
        <w:rPr>
          <w:rFonts w:ascii="Arial" w:hAnsi="Arial" w:cs="Arial"/>
          <w:i/>
          <w:color w:val="000000" w:themeColor="text1"/>
          <w:sz w:val="20"/>
          <w:szCs w:val="20"/>
          <w:lang w:val="en-US"/>
        </w:rPr>
        <w:t>: An Aerial Multi-Growth Stage Apple Flower Bud Dataset for Agricultural Object Detection Benchmarking / W. Yuan // Data. – 2024. – Vol. 9, No. 2. – P. 36. – DOI 10.3390/data9020036. – EDN LIJSEO.</w:t>
      </w:r>
    </w:p>
    <w:p w14:paraId="563A5FCE" w14:textId="77777777" w:rsidR="00256AF3" w:rsidRPr="00B100DF" w:rsidRDefault="00256AF3"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 xml:space="preserve">11. Fruit Detection and Yield Mass Estimation from a UAV Based RGB Dense Cloud for an Apple Orchard / M. Hobart, M. </w:t>
      </w:r>
      <w:proofErr w:type="spellStart"/>
      <w:r w:rsidRPr="00B100DF">
        <w:rPr>
          <w:rFonts w:ascii="Arial" w:hAnsi="Arial" w:cs="Arial"/>
          <w:i/>
          <w:color w:val="000000" w:themeColor="text1"/>
          <w:sz w:val="20"/>
          <w:szCs w:val="20"/>
          <w:lang w:val="en-US"/>
        </w:rPr>
        <w:t>Pflanz</w:t>
      </w:r>
      <w:proofErr w:type="spellEnd"/>
      <w:r w:rsidRPr="00B100DF">
        <w:rPr>
          <w:rFonts w:ascii="Arial" w:hAnsi="Arial" w:cs="Arial"/>
          <w:i/>
          <w:color w:val="000000" w:themeColor="text1"/>
          <w:sz w:val="20"/>
          <w:szCs w:val="20"/>
          <w:lang w:val="en-US"/>
        </w:rPr>
        <w:t xml:space="preserve">, N. </w:t>
      </w:r>
      <w:proofErr w:type="spellStart"/>
      <w:r w:rsidRPr="00B100DF">
        <w:rPr>
          <w:rFonts w:ascii="Arial" w:hAnsi="Arial" w:cs="Arial"/>
          <w:i/>
          <w:color w:val="000000" w:themeColor="text1"/>
          <w:sz w:val="20"/>
          <w:szCs w:val="20"/>
          <w:lang w:val="en-US"/>
        </w:rPr>
        <w:t>Tsoulias</w:t>
      </w:r>
      <w:proofErr w:type="spellEnd"/>
      <w:r w:rsidRPr="00B100DF">
        <w:rPr>
          <w:rFonts w:ascii="Arial" w:hAnsi="Arial" w:cs="Arial"/>
          <w:i/>
          <w:color w:val="000000" w:themeColor="text1"/>
          <w:sz w:val="20"/>
          <w:szCs w:val="20"/>
          <w:lang w:val="en-US"/>
        </w:rPr>
        <w:t xml:space="preserve"> [et al.] // Drones. – 2025. – Vol. 9, No. 1. – P. 60. – DOI 10.3390/drones9010060. – EDN HMRPSH.</w:t>
      </w:r>
    </w:p>
    <w:p w14:paraId="187A4724" w14:textId="77777777" w:rsidR="00256AF3" w:rsidRPr="00AF49AC" w:rsidRDefault="00256AF3"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 xml:space="preserve">12. Enhancing Sustainable Automated Fruit Sorting: Hyperspectral Analysis and Machine Learning Algorithms / D. O. </w:t>
      </w:r>
      <w:proofErr w:type="spellStart"/>
      <w:r w:rsidRPr="00B100DF">
        <w:rPr>
          <w:rFonts w:ascii="Arial" w:hAnsi="Arial" w:cs="Arial"/>
          <w:i/>
          <w:color w:val="000000" w:themeColor="text1"/>
          <w:sz w:val="20"/>
          <w:szCs w:val="20"/>
          <w:lang w:val="en-US"/>
        </w:rPr>
        <w:t>Khort</w:t>
      </w:r>
      <w:proofErr w:type="spellEnd"/>
      <w:r w:rsidRPr="00B100DF">
        <w:rPr>
          <w:rFonts w:ascii="Arial" w:hAnsi="Arial" w:cs="Arial"/>
          <w:i/>
          <w:color w:val="000000" w:themeColor="text1"/>
          <w:sz w:val="20"/>
          <w:szCs w:val="20"/>
          <w:lang w:val="en-US"/>
        </w:rPr>
        <w:t xml:space="preserve">, A. </w:t>
      </w:r>
      <w:proofErr w:type="spellStart"/>
      <w:r w:rsidRPr="00B100DF">
        <w:rPr>
          <w:rFonts w:ascii="Arial" w:hAnsi="Arial" w:cs="Arial"/>
          <w:i/>
          <w:color w:val="000000" w:themeColor="text1"/>
          <w:sz w:val="20"/>
          <w:szCs w:val="20"/>
          <w:lang w:val="en-US"/>
        </w:rPr>
        <w:t>Kutyrev</w:t>
      </w:r>
      <w:proofErr w:type="spellEnd"/>
      <w:r w:rsidRPr="00B100DF">
        <w:rPr>
          <w:rFonts w:ascii="Arial" w:hAnsi="Arial" w:cs="Arial"/>
          <w:i/>
          <w:color w:val="000000" w:themeColor="text1"/>
          <w:sz w:val="20"/>
          <w:szCs w:val="20"/>
          <w:lang w:val="en-US"/>
        </w:rPr>
        <w:t>, I. Smirnov [et al.] // Sustainability. – 2024. – Vol. 16, No. 22. – P. 10084. – DOI 10.3390/su162210084. – EDN HDUTPY.</w:t>
      </w:r>
    </w:p>
    <w:p w14:paraId="3FA65E2C" w14:textId="63BCE7CF" w:rsidR="00531C9C" w:rsidRPr="00B100DF" w:rsidRDefault="00531C9C" w:rsidP="004429F3">
      <w:pPr>
        <w:pStyle w:val="ds-markdown-paragraph"/>
        <w:spacing w:before="0" w:beforeAutospacing="0" w:after="0" w:afterAutospacing="0"/>
        <w:ind w:firstLine="709"/>
        <w:jc w:val="both"/>
        <w:rPr>
          <w:rStyle w:val="rynqvb"/>
          <w:rFonts w:ascii="Arial" w:eastAsiaTheme="majorEastAsia" w:hAnsi="Arial" w:cs="Arial"/>
          <w:i/>
          <w:sz w:val="20"/>
          <w:szCs w:val="20"/>
          <w:lang w:val="en-US"/>
        </w:rPr>
      </w:pPr>
      <w:r w:rsidRPr="00B100DF">
        <w:rPr>
          <w:rStyle w:val="rynqvb"/>
          <w:rFonts w:ascii="Arial" w:eastAsiaTheme="majorEastAsia" w:hAnsi="Arial" w:cs="Arial"/>
          <w:i/>
          <w:sz w:val="20"/>
          <w:szCs w:val="20"/>
          <w:lang w:val="en"/>
        </w:rPr>
        <w:t xml:space="preserve">13. </w:t>
      </w:r>
      <w:proofErr w:type="spellStart"/>
      <w:r w:rsidRPr="00B100DF">
        <w:rPr>
          <w:rStyle w:val="rynqvb"/>
          <w:rFonts w:ascii="Arial" w:eastAsiaTheme="majorEastAsia" w:hAnsi="Arial" w:cs="Arial"/>
          <w:i/>
          <w:sz w:val="20"/>
          <w:szCs w:val="20"/>
          <w:lang w:val="en"/>
        </w:rPr>
        <w:t>Kutyrev</w:t>
      </w:r>
      <w:proofErr w:type="spellEnd"/>
      <w:r w:rsidRPr="00B100DF">
        <w:rPr>
          <w:rStyle w:val="rynqvb"/>
          <w:rFonts w:ascii="Arial" w:eastAsiaTheme="majorEastAsia" w:hAnsi="Arial" w:cs="Arial"/>
          <w:i/>
          <w:sz w:val="20"/>
          <w:szCs w:val="20"/>
          <w:lang w:val="en"/>
        </w:rPr>
        <w:t xml:space="preserve">, A. I. Comparative analysis of neural network models for recognizing apple fruits on a tree crown / A. I. </w:t>
      </w:r>
      <w:proofErr w:type="spellStart"/>
      <w:r w:rsidRPr="00B100DF">
        <w:rPr>
          <w:rStyle w:val="rynqvb"/>
          <w:rFonts w:ascii="Arial" w:eastAsiaTheme="majorEastAsia" w:hAnsi="Arial" w:cs="Arial"/>
          <w:i/>
          <w:sz w:val="20"/>
          <w:szCs w:val="20"/>
          <w:lang w:val="en"/>
        </w:rPr>
        <w:t>Kutyrev</w:t>
      </w:r>
      <w:proofErr w:type="spellEnd"/>
      <w:r w:rsidRPr="00B100DF">
        <w:rPr>
          <w:rStyle w:val="rynqvb"/>
          <w:rFonts w:ascii="Arial" w:eastAsiaTheme="majorEastAsia" w:hAnsi="Arial" w:cs="Arial"/>
          <w:i/>
          <w:sz w:val="20"/>
          <w:szCs w:val="20"/>
          <w:lang w:val="en"/>
        </w:rPr>
        <w:t xml:space="preserve">, I. G. Smirnov, N. A. </w:t>
      </w:r>
      <w:proofErr w:type="spellStart"/>
      <w:r w:rsidRPr="00B100DF">
        <w:rPr>
          <w:rStyle w:val="rynqvb"/>
          <w:rFonts w:ascii="Arial" w:eastAsiaTheme="majorEastAsia" w:hAnsi="Arial" w:cs="Arial"/>
          <w:i/>
          <w:sz w:val="20"/>
          <w:szCs w:val="20"/>
          <w:lang w:val="en"/>
        </w:rPr>
        <w:t>Andrianov</w:t>
      </w:r>
      <w:proofErr w:type="spellEnd"/>
      <w:r w:rsidRPr="00B100DF">
        <w:rPr>
          <w:rStyle w:val="rynqvb"/>
          <w:rFonts w:ascii="Arial" w:eastAsiaTheme="majorEastAsia" w:hAnsi="Arial" w:cs="Arial"/>
          <w:i/>
          <w:sz w:val="20"/>
          <w:szCs w:val="20"/>
          <w:lang w:val="en"/>
        </w:rPr>
        <w:t xml:space="preserve"> // Gardening and viticulture.</w:t>
      </w:r>
      <w:r w:rsidRPr="00B100DF">
        <w:rPr>
          <w:rStyle w:val="hwtze"/>
          <w:rFonts w:ascii="Arial" w:eastAsiaTheme="majorEastAsia" w:hAnsi="Arial" w:cs="Arial"/>
          <w:i/>
          <w:sz w:val="20"/>
          <w:szCs w:val="20"/>
          <w:lang w:val="en"/>
        </w:rPr>
        <w:t xml:space="preserve"> </w:t>
      </w:r>
      <w:r w:rsidRPr="00B100DF">
        <w:rPr>
          <w:rStyle w:val="rynqvb"/>
          <w:rFonts w:ascii="Arial" w:eastAsiaTheme="majorEastAsia" w:hAnsi="Arial" w:cs="Arial"/>
          <w:i/>
          <w:sz w:val="20"/>
          <w:szCs w:val="20"/>
          <w:lang w:val="en"/>
        </w:rPr>
        <w:t>- 2023. - No. 5. - P. 56-63.</w:t>
      </w:r>
      <w:r w:rsidRPr="00B100DF">
        <w:rPr>
          <w:rStyle w:val="hwtze"/>
          <w:rFonts w:ascii="Arial" w:eastAsiaTheme="majorEastAsia" w:hAnsi="Arial" w:cs="Arial"/>
          <w:i/>
          <w:sz w:val="20"/>
          <w:szCs w:val="20"/>
          <w:lang w:val="en"/>
        </w:rPr>
        <w:t xml:space="preserve"> </w:t>
      </w:r>
      <w:r w:rsidRPr="00B100DF">
        <w:rPr>
          <w:rStyle w:val="rynqvb"/>
          <w:rFonts w:ascii="Arial" w:eastAsiaTheme="majorEastAsia" w:hAnsi="Arial" w:cs="Arial"/>
          <w:i/>
          <w:sz w:val="20"/>
          <w:szCs w:val="20"/>
          <w:lang w:val="en"/>
        </w:rPr>
        <w:t>- DOI 10.31676/0235-2591-2023-5-56-63.</w:t>
      </w:r>
      <w:r w:rsidRPr="00B100DF">
        <w:rPr>
          <w:rStyle w:val="hwtze"/>
          <w:rFonts w:ascii="Arial" w:eastAsiaTheme="majorEastAsia" w:hAnsi="Arial" w:cs="Arial"/>
          <w:i/>
          <w:sz w:val="20"/>
          <w:szCs w:val="20"/>
          <w:lang w:val="en"/>
        </w:rPr>
        <w:t xml:space="preserve"> </w:t>
      </w:r>
      <w:r w:rsidRPr="00B100DF">
        <w:rPr>
          <w:rStyle w:val="rynqvb"/>
          <w:rFonts w:ascii="Arial" w:eastAsiaTheme="majorEastAsia" w:hAnsi="Arial" w:cs="Arial"/>
          <w:i/>
          <w:sz w:val="20"/>
          <w:szCs w:val="20"/>
          <w:lang w:val="en"/>
        </w:rPr>
        <w:t>- EDN JZXRSO.</w:t>
      </w:r>
    </w:p>
    <w:p w14:paraId="1F0FC459" w14:textId="45796090" w:rsidR="008D38FE" w:rsidRPr="00B100DF" w:rsidRDefault="008D38FE"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 xml:space="preserve">14. </w:t>
      </w:r>
      <w:r w:rsidRPr="00B100DF">
        <w:rPr>
          <w:rFonts w:ascii="Arial" w:hAnsi="Arial" w:cs="Arial"/>
          <w:i/>
          <w:sz w:val="20"/>
          <w:szCs w:val="20"/>
          <w:lang w:val="en-US"/>
        </w:rPr>
        <w:t>Detection of orchard apples using improved YOLOv5s-GBR model</w:t>
      </w:r>
      <w:r w:rsidR="0050787C">
        <w:rPr>
          <w:rFonts w:ascii="Arial" w:hAnsi="Arial" w:cs="Arial"/>
          <w:i/>
          <w:sz w:val="20"/>
          <w:szCs w:val="20"/>
          <w:lang w:val="en-US"/>
        </w:rPr>
        <w:t xml:space="preserve"> / </w:t>
      </w:r>
      <w:r w:rsidR="0050787C" w:rsidRPr="00241103">
        <w:rPr>
          <w:rFonts w:ascii="Arial" w:hAnsi="Arial" w:cs="Arial"/>
          <w:sz w:val="20"/>
          <w:lang w:val="en-US"/>
        </w:rPr>
        <w:t xml:space="preserve">Sun X. </w:t>
      </w:r>
      <w:r w:rsidR="0050787C">
        <w:rPr>
          <w:rFonts w:ascii="Arial" w:hAnsi="Arial" w:cs="Arial"/>
          <w:sz w:val="20"/>
          <w:lang w:val="en-US"/>
        </w:rPr>
        <w:t>[</w:t>
      </w:r>
      <w:r w:rsidR="0050787C" w:rsidRPr="00241103">
        <w:rPr>
          <w:rFonts w:ascii="Arial" w:hAnsi="Arial" w:cs="Arial"/>
          <w:sz w:val="20"/>
          <w:lang w:val="en-US"/>
        </w:rPr>
        <w:t>et al.</w:t>
      </w:r>
      <w:r w:rsidR="0050787C">
        <w:rPr>
          <w:rFonts w:ascii="Arial" w:hAnsi="Arial" w:cs="Arial"/>
          <w:sz w:val="20"/>
          <w:lang w:val="en-US"/>
        </w:rPr>
        <w:t>]</w:t>
      </w:r>
      <w:r w:rsidR="0050787C" w:rsidRPr="00241103">
        <w:rPr>
          <w:rFonts w:ascii="Arial" w:hAnsi="Arial" w:cs="Arial"/>
          <w:sz w:val="20"/>
          <w:lang w:val="en-US"/>
        </w:rPr>
        <w:t xml:space="preserve">  </w:t>
      </w:r>
      <w:r w:rsidRPr="00B100DF">
        <w:rPr>
          <w:rFonts w:ascii="Arial" w:hAnsi="Arial" w:cs="Arial"/>
          <w:i/>
          <w:sz w:val="20"/>
          <w:szCs w:val="20"/>
          <w:lang w:val="en-US"/>
        </w:rPr>
        <w:t xml:space="preserve"> //</w:t>
      </w:r>
      <w:r w:rsidR="0050787C">
        <w:rPr>
          <w:rFonts w:ascii="Arial" w:hAnsi="Arial" w:cs="Arial"/>
          <w:i/>
          <w:sz w:val="20"/>
          <w:szCs w:val="20"/>
          <w:lang w:val="en-US"/>
        </w:rPr>
        <w:t xml:space="preserve"> </w:t>
      </w:r>
      <w:r w:rsidRPr="00B100DF">
        <w:rPr>
          <w:rFonts w:ascii="Arial" w:hAnsi="Arial" w:cs="Arial"/>
          <w:i/>
          <w:sz w:val="20"/>
          <w:szCs w:val="20"/>
          <w:lang w:val="en-US"/>
        </w:rPr>
        <w:t xml:space="preserve">Agronomy. – 2024. – </w:t>
      </w:r>
      <w:r w:rsidRPr="00B100DF">
        <w:rPr>
          <w:rFonts w:ascii="Arial" w:hAnsi="Arial" w:cs="Arial"/>
          <w:i/>
          <w:sz w:val="20"/>
          <w:szCs w:val="20"/>
        </w:rPr>
        <w:t>Т</w:t>
      </w:r>
      <w:r w:rsidRPr="00B100DF">
        <w:rPr>
          <w:rFonts w:ascii="Arial" w:hAnsi="Arial" w:cs="Arial"/>
          <w:i/>
          <w:sz w:val="20"/>
          <w:szCs w:val="20"/>
          <w:lang w:val="en-US"/>
        </w:rPr>
        <w:t xml:space="preserve">. 14. – №. 4. – </w:t>
      </w:r>
      <w:r w:rsidRPr="00B100DF">
        <w:rPr>
          <w:rFonts w:ascii="Arial" w:hAnsi="Arial" w:cs="Arial"/>
          <w:i/>
          <w:sz w:val="20"/>
          <w:szCs w:val="20"/>
        </w:rPr>
        <w:t>С</w:t>
      </w:r>
      <w:r w:rsidRPr="00B100DF">
        <w:rPr>
          <w:rFonts w:ascii="Arial" w:hAnsi="Arial" w:cs="Arial"/>
          <w:i/>
          <w:sz w:val="20"/>
          <w:szCs w:val="20"/>
          <w:lang w:val="en-US"/>
        </w:rPr>
        <w:t>. 682.</w:t>
      </w:r>
    </w:p>
    <w:p w14:paraId="3AEC4381" w14:textId="03B4224B" w:rsidR="008D38FE" w:rsidRPr="00B100DF" w:rsidRDefault="008D38FE"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 xml:space="preserve">15. </w:t>
      </w:r>
      <w:r w:rsidRPr="00B100DF">
        <w:rPr>
          <w:rFonts w:ascii="Arial" w:hAnsi="Arial" w:cs="Arial"/>
          <w:i/>
          <w:sz w:val="20"/>
          <w:szCs w:val="20"/>
          <w:lang w:val="en-US"/>
        </w:rPr>
        <w:t>AAB-YOLO: An Improved YOLOv11 Network for Apple Detection in Natural Environments</w:t>
      </w:r>
      <w:r w:rsidR="00C60278">
        <w:rPr>
          <w:rFonts w:ascii="Arial" w:hAnsi="Arial" w:cs="Arial"/>
          <w:i/>
          <w:sz w:val="20"/>
          <w:szCs w:val="20"/>
          <w:lang w:val="en-US"/>
        </w:rPr>
        <w:t xml:space="preserve"> /</w:t>
      </w:r>
      <w:r w:rsidR="00C60278" w:rsidRPr="00C60278">
        <w:rPr>
          <w:rFonts w:ascii="Arial" w:hAnsi="Arial" w:cs="Arial"/>
          <w:sz w:val="20"/>
          <w:lang w:val="en-US"/>
        </w:rPr>
        <w:t xml:space="preserve"> </w:t>
      </w:r>
      <w:r w:rsidR="00C60278" w:rsidRPr="00F15114">
        <w:rPr>
          <w:rFonts w:ascii="Arial" w:hAnsi="Arial" w:cs="Arial"/>
          <w:sz w:val="20"/>
          <w:lang w:val="en-US"/>
        </w:rPr>
        <w:t xml:space="preserve">Yang L. </w:t>
      </w:r>
      <w:r w:rsidR="00C60278">
        <w:rPr>
          <w:rFonts w:ascii="Arial" w:hAnsi="Arial" w:cs="Arial"/>
          <w:sz w:val="20"/>
          <w:lang w:val="en-US"/>
        </w:rPr>
        <w:t>[</w:t>
      </w:r>
      <w:r w:rsidR="00C60278" w:rsidRPr="00F15114">
        <w:rPr>
          <w:rFonts w:ascii="Arial" w:hAnsi="Arial" w:cs="Arial"/>
          <w:sz w:val="20"/>
          <w:lang w:val="en-US"/>
        </w:rPr>
        <w:t>et al.</w:t>
      </w:r>
      <w:r w:rsidR="00C60278">
        <w:rPr>
          <w:rFonts w:ascii="Arial" w:hAnsi="Arial" w:cs="Arial"/>
          <w:sz w:val="20"/>
          <w:lang w:val="en-US"/>
        </w:rPr>
        <w:t>]</w:t>
      </w:r>
      <w:r w:rsidRPr="00B100DF">
        <w:rPr>
          <w:rFonts w:ascii="Arial" w:hAnsi="Arial" w:cs="Arial"/>
          <w:i/>
          <w:sz w:val="20"/>
          <w:szCs w:val="20"/>
          <w:lang w:val="en-US"/>
        </w:rPr>
        <w:t xml:space="preserve"> //Agriculture. – 2025. – </w:t>
      </w:r>
      <w:r w:rsidRPr="00B100DF">
        <w:rPr>
          <w:rFonts w:ascii="Arial" w:hAnsi="Arial" w:cs="Arial"/>
          <w:i/>
          <w:sz w:val="20"/>
          <w:szCs w:val="20"/>
        </w:rPr>
        <w:t>Т</w:t>
      </w:r>
      <w:r w:rsidRPr="00B100DF">
        <w:rPr>
          <w:rFonts w:ascii="Arial" w:hAnsi="Arial" w:cs="Arial"/>
          <w:i/>
          <w:sz w:val="20"/>
          <w:szCs w:val="20"/>
          <w:lang w:val="en-US"/>
        </w:rPr>
        <w:t xml:space="preserve">. 15. – №. 8. – </w:t>
      </w:r>
      <w:r w:rsidRPr="00B100DF">
        <w:rPr>
          <w:rFonts w:ascii="Arial" w:hAnsi="Arial" w:cs="Arial"/>
          <w:i/>
          <w:sz w:val="20"/>
          <w:szCs w:val="20"/>
        </w:rPr>
        <w:t>С</w:t>
      </w:r>
      <w:r w:rsidRPr="00B100DF">
        <w:rPr>
          <w:rFonts w:ascii="Arial" w:hAnsi="Arial" w:cs="Arial"/>
          <w:i/>
          <w:sz w:val="20"/>
          <w:szCs w:val="20"/>
          <w:lang w:val="en-US"/>
        </w:rPr>
        <w:t>. 836.</w:t>
      </w:r>
    </w:p>
    <w:p w14:paraId="14E6760C" w14:textId="77777777" w:rsidR="008D38FE" w:rsidRPr="00B100DF" w:rsidRDefault="008D38FE"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 xml:space="preserve">16. Multi-Band-Image Based Detection of Apple Surface Defect Using Machine Vision and Deep Learning / </w:t>
      </w:r>
      <w:proofErr w:type="spellStart"/>
      <w:r w:rsidRPr="00B100DF">
        <w:rPr>
          <w:rFonts w:ascii="Arial" w:hAnsi="Arial" w:cs="Arial"/>
          <w:i/>
          <w:color w:val="000000" w:themeColor="text1"/>
          <w:sz w:val="20"/>
          <w:szCs w:val="20"/>
          <w:lang w:val="en-US"/>
        </w:rPr>
        <w:t>Ya</w:t>
      </w:r>
      <w:proofErr w:type="spellEnd"/>
      <w:r w:rsidRPr="00B100DF">
        <w:rPr>
          <w:rFonts w:ascii="Arial" w:hAnsi="Arial" w:cs="Arial"/>
          <w:i/>
          <w:color w:val="000000" w:themeColor="text1"/>
          <w:sz w:val="20"/>
          <w:szCs w:val="20"/>
          <w:lang w:val="en-US"/>
        </w:rPr>
        <w:t xml:space="preserve">. Tang, H. Bai, L. Sun [et al.] // </w:t>
      </w:r>
      <w:proofErr w:type="spellStart"/>
      <w:r w:rsidRPr="00B100DF">
        <w:rPr>
          <w:rFonts w:ascii="Arial" w:hAnsi="Arial" w:cs="Arial"/>
          <w:i/>
          <w:color w:val="000000" w:themeColor="text1"/>
          <w:sz w:val="20"/>
          <w:szCs w:val="20"/>
          <w:lang w:val="en-US"/>
        </w:rPr>
        <w:t>Horticulturae</w:t>
      </w:r>
      <w:proofErr w:type="spellEnd"/>
      <w:r w:rsidRPr="00B100DF">
        <w:rPr>
          <w:rFonts w:ascii="Arial" w:hAnsi="Arial" w:cs="Arial"/>
          <w:i/>
          <w:color w:val="000000" w:themeColor="text1"/>
          <w:sz w:val="20"/>
          <w:szCs w:val="20"/>
          <w:lang w:val="en-US"/>
        </w:rPr>
        <w:t>. – 2022. – Vol. 8, No. 7. – P. 666. – DOI 10.3390/horticulturae8070666. – EDN UDKGNS.</w:t>
      </w:r>
    </w:p>
    <w:p w14:paraId="684B5717" w14:textId="77777777" w:rsidR="008D38FE" w:rsidRPr="00B100DF" w:rsidRDefault="008D38FE"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 xml:space="preserve">17. </w:t>
      </w:r>
      <w:proofErr w:type="spellStart"/>
      <w:r w:rsidRPr="00B100DF">
        <w:rPr>
          <w:rFonts w:ascii="Arial" w:hAnsi="Arial" w:cs="Arial"/>
          <w:i/>
          <w:color w:val="000000" w:themeColor="text1"/>
          <w:sz w:val="20"/>
          <w:szCs w:val="20"/>
          <w:lang w:val="en-US"/>
        </w:rPr>
        <w:t>Yıldırım</w:t>
      </w:r>
      <w:proofErr w:type="spellEnd"/>
      <w:r w:rsidRPr="00B100DF">
        <w:rPr>
          <w:rFonts w:ascii="Arial" w:hAnsi="Arial" w:cs="Arial"/>
          <w:i/>
          <w:color w:val="000000" w:themeColor="text1"/>
          <w:sz w:val="20"/>
          <w:szCs w:val="20"/>
          <w:lang w:val="en-US"/>
        </w:rPr>
        <w:t xml:space="preserve">, Ş. Deep Learning Based Apples Counting for Yield Forecast Using Proposed Flying Robotic System / Ş. </w:t>
      </w:r>
      <w:proofErr w:type="spellStart"/>
      <w:r w:rsidRPr="00B100DF">
        <w:rPr>
          <w:rFonts w:ascii="Arial" w:hAnsi="Arial" w:cs="Arial"/>
          <w:i/>
          <w:color w:val="000000" w:themeColor="text1"/>
          <w:sz w:val="20"/>
          <w:szCs w:val="20"/>
          <w:lang w:val="en-US"/>
        </w:rPr>
        <w:t>Yıldırım</w:t>
      </w:r>
      <w:proofErr w:type="spellEnd"/>
      <w:r w:rsidRPr="00B100DF">
        <w:rPr>
          <w:rFonts w:ascii="Arial" w:hAnsi="Arial" w:cs="Arial"/>
          <w:i/>
          <w:color w:val="000000" w:themeColor="text1"/>
          <w:sz w:val="20"/>
          <w:szCs w:val="20"/>
          <w:lang w:val="en-US"/>
        </w:rPr>
        <w:t>, B. Ulu // Sensors. – 2023. – Vol. 23, No. 13. – P. 6171. – DOI 10.3390/s23136171. – EDN KTJVXG.</w:t>
      </w:r>
    </w:p>
    <w:p w14:paraId="6115D3ED" w14:textId="60E7A8DB" w:rsidR="00531C9C" w:rsidRPr="00B100DF" w:rsidRDefault="00130D5E" w:rsidP="004429F3">
      <w:pPr>
        <w:pStyle w:val="ds-markdown-paragraph"/>
        <w:spacing w:before="0" w:beforeAutospacing="0" w:after="0" w:afterAutospacing="0"/>
        <w:ind w:firstLine="709"/>
        <w:jc w:val="both"/>
        <w:rPr>
          <w:rFonts w:ascii="Arial" w:hAnsi="Arial" w:cs="Arial"/>
          <w:i/>
          <w:color w:val="000000" w:themeColor="text1"/>
          <w:sz w:val="20"/>
          <w:szCs w:val="20"/>
          <w:lang w:val="en-US"/>
        </w:rPr>
      </w:pPr>
      <w:r w:rsidRPr="00B100DF">
        <w:rPr>
          <w:rFonts w:ascii="Arial" w:hAnsi="Arial" w:cs="Arial"/>
          <w:i/>
          <w:color w:val="000000" w:themeColor="text1"/>
          <w:sz w:val="20"/>
          <w:szCs w:val="20"/>
          <w:lang w:val="en-US"/>
        </w:rPr>
        <w:t>18.</w:t>
      </w:r>
      <w:r w:rsidRPr="00B100DF">
        <w:rPr>
          <w:rStyle w:val="20"/>
          <w:rFonts w:ascii="Arial" w:hAnsi="Arial" w:cs="Arial"/>
          <w:i/>
          <w:sz w:val="20"/>
          <w:szCs w:val="20"/>
          <w:lang w:val="en"/>
        </w:rPr>
        <w:t xml:space="preserve"> </w:t>
      </w:r>
      <w:proofErr w:type="spellStart"/>
      <w:r w:rsidRPr="00B100DF">
        <w:rPr>
          <w:rStyle w:val="rynqvb"/>
          <w:rFonts w:ascii="Arial" w:eastAsiaTheme="majorEastAsia" w:hAnsi="Arial" w:cs="Arial"/>
          <w:i/>
          <w:sz w:val="20"/>
          <w:szCs w:val="20"/>
          <w:lang w:val="en"/>
        </w:rPr>
        <w:t>Kutyrev</w:t>
      </w:r>
      <w:proofErr w:type="spellEnd"/>
      <w:r w:rsidRPr="00B100DF">
        <w:rPr>
          <w:rStyle w:val="rynqvb"/>
          <w:rFonts w:ascii="Arial" w:eastAsiaTheme="majorEastAsia" w:hAnsi="Arial" w:cs="Arial"/>
          <w:i/>
          <w:sz w:val="20"/>
          <w:szCs w:val="20"/>
          <w:lang w:val="en"/>
        </w:rPr>
        <w:t xml:space="preserve">, A. I. Application of a convolutional neural network to account for apple fruit drop / A. I. </w:t>
      </w:r>
      <w:proofErr w:type="spellStart"/>
      <w:r w:rsidRPr="00B100DF">
        <w:rPr>
          <w:rStyle w:val="rynqvb"/>
          <w:rFonts w:ascii="Arial" w:eastAsiaTheme="majorEastAsia" w:hAnsi="Arial" w:cs="Arial"/>
          <w:i/>
          <w:sz w:val="20"/>
          <w:szCs w:val="20"/>
          <w:lang w:val="en"/>
        </w:rPr>
        <w:t>Kutyrev</w:t>
      </w:r>
      <w:proofErr w:type="spellEnd"/>
      <w:r w:rsidRPr="00B100DF">
        <w:rPr>
          <w:rStyle w:val="rynqvb"/>
          <w:rFonts w:ascii="Arial" w:eastAsiaTheme="majorEastAsia" w:hAnsi="Arial" w:cs="Arial"/>
          <w:i/>
          <w:sz w:val="20"/>
          <w:szCs w:val="20"/>
          <w:lang w:val="en"/>
        </w:rPr>
        <w:t xml:space="preserve">, R. A. </w:t>
      </w:r>
      <w:proofErr w:type="spellStart"/>
      <w:r w:rsidRPr="00B100DF">
        <w:rPr>
          <w:rStyle w:val="rynqvb"/>
          <w:rFonts w:ascii="Arial" w:eastAsiaTheme="majorEastAsia" w:hAnsi="Arial" w:cs="Arial"/>
          <w:i/>
          <w:sz w:val="20"/>
          <w:szCs w:val="20"/>
          <w:lang w:val="en"/>
        </w:rPr>
        <w:t>Filippov</w:t>
      </w:r>
      <w:proofErr w:type="spellEnd"/>
      <w:r w:rsidRPr="00B100DF">
        <w:rPr>
          <w:rStyle w:val="rynqvb"/>
          <w:rFonts w:ascii="Arial" w:eastAsiaTheme="majorEastAsia" w:hAnsi="Arial" w:cs="Arial"/>
          <w:i/>
          <w:sz w:val="20"/>
          <w:szCs w:val="20"/>
          <w:lang w:val="en"/>
        </w:rPr>
        <w:t xml:space="preserve"> // </w:t>
      </w:r>
      <w:proofErr w:type="spellStart"/>
      <w:r w:rsidRPr="00B100DF">
        <w:rPr>
          <w:rStyle w:val="rynqvb"/>
          <w:rFonts w:ascii="Arial" w:eastAsiaTheme="majorEastAsia" w:hAnsi="Arial" w:cs="Arial"/>
          <w:i/>
          <w:sz w:val="20"/>
          <w:szCs w:val="20"/>
          <w:lang w:val="en"/>
        </w:rPr>
        <w:t>Tavricheskiy</w:t>
      </w:r>
      <w:proofErr w:type="spellEnd"/>
      <w:r w:rsidRPr="00B100DF">
        <w:rPr>
          <w:rStyle w:val="rynqvb"/>
          <w:rFonts w:ascii="Arial" w:eastAsiaTheme="majorEastAsia" w:hAnsi="Arial" w:cs="Arial"/>
          <w:i/>
          <w:sz w:val="20"/>
          <w:szCs w:val="20"/>
          <w:lang w:val="en"/>
        </w:rPr>
        <w:t xml:space="preserve"> </w:t>
      </w:r>
      <w:proofErr w:type="spellStart"/>
      <w:r w:rsidRPr="00B100DF">
        <w:rPr>
          <w:rStyle w:val="rynqvb"/>
          <w:rFonts w:ascii="Arial" w:eastAsiaTheme="majorEastAsia" w:hAnsi="Arial" w:cs="Arial"/>
          <w:i/>
          <w:sz w:val="20"/>
          <w:szCs w:val="20"/>
          <w:lang w:val="en"/>
        </w:rPr>
        <w:t>Vestnik</w:t>
      </w:r>
      <w:proofErr w:type="spellEnd"/>
      <w:r w:rsidRPr="00B100DF">
        <w:rPr>
          <w:rStyle w:val="rynqvb"/>
          <w:rFonts w:ascii="Arial" w:eastAsiaTheme="majorEastAsia" w:hAnsi="Arial" w:cs="Arial"/>
          <w:i/>
          <w:sz w:val="20"/>
          <w:szCs w:val="20"/>
          <w:lang w:val="en"/>
        </w:rPr>
        <w:t xml:space="preserve"> of Agrarian Science.</w:t>
      </w:r>
      <w:r w:rsidRPr="00B100DF">
        <w:rPr>
          <w:rStyle w:val="hwtze"/>
          <w:rFonts w:ascii="Arial" w:eastAsiaTheme="majorEastAsia" w:hAnsi="Arial" w:cs="Arial"/>
          <w:i/>
          <w:sz w:val="20"/>
          <w:szCs w:val="20"/>
          <w:lang w:val="en"/>
        </w:rPr>
        <w:t xml:space="preserve"> </w:t>
      </w:r>
      <w:r w:rsidRPr="00B100DF">
        <w:rPr>
          <w:rStyle w:val="rynqvb"/>
          <w:rFonts w:ascii="Arial" w:eastAsiaTheme="majorEastAsia" w:hAnsi="Arial" w:cs="Arial"/>
          <w:i/>
          <w:sz w:val="20"/>
          <w:szCs w:val="20"/>
          <w:lang w:val="en"/>
        </w:rPr>
        <w:t>- 2024. - No. 1 (37).</w:t>
      </w:r>
      <w:r w:rsidRPr="00B100DF">
        <w:rPr>
          <w:rStyle w:val="hwtze"/>
          <w:rFonts w:ascii="Arial" w:eastAsiaTheme="majorEastAsia" w:hAnsi="Arial" w:cs="Arial"/>
          <w:i/>
          <w:sz w:val="20"/>
          <w:szCs w:val="20"/>
          <w:lang w:val="en"/>
        </w:rPr>
        <w:t xml:space="preserve"> </w:t>
      </w:r>
      <w:r w:rsidRPr="00B100DF">
        <w:rPr>
          <w:rStyle w:val="rynqvb"/>
          <w:rFonts w:ascii="Arial" w:eastAsiaTheme="majorEastAsia" w:hAnsi="Arial" w:cs="Arial"/>
          <w:i/>
          <w:sz w:val="20"/>
          <w:szCs w:val="20"/>
          <w:lang w:val="en"/>
        </w:rPr>
        <w:t>- P. 87-102.</w:t>
      </w:r>
      <w:r w:rsidRPr="00B100DF">
        <w:rPr>
          <w:rStyle w:val="hwtze"/>
          <w:rFonts w:ascii="Arial" w:eastAsiaTheme="majorEastAsia" w:hAnsi="Arial" w:cs="Arial"/>
          <w:i/>
          <w:sz w:val="20"/>
          <w:szCs w:val="20"/>
          <w:lang w:val="en"/>
        </w:rPr>
        <w:t xml:space="preserve"> </w:t>
      </w:r>
      <w:r w:rsidRPr="00B100DF">
        <w:rPr>
          <w:rStyle w:val="rynqvb"/>
          <w:rFonts w:ascii="Arial" w:eastAsiaTheme="majorEastAsia" w:hAnsi="Arial" w:cs="Arial"/>
          <w:i/>
          <w:sz w:val="20"/>
          <w:szCs w:val="20"/>
          <w:lang w:val="en"/>
        </w:rPr>
        <w:t>- DOI 10.5281 / zenodo.10926196.</w:t>
      </w:r>
      <w:r w:rsidRPr="00B100DF">
        <w:rPr>
          <w:rStyle w:val="hwtze"/>
          <w:rFonts w:ascii="Arial" w:eastAsiaTheme="majorEastAsia" w:hAnsi="Arial" w:cs="Arial"/>
          <w:i/>
          <w:sz w:val="20"/>
          <w:szCs w:val="20"/>
          <w:lang w:val="en"/>
        </w:rPr>
        <w:t xml:space="preserve"> </w:t>
      </w:r>
      <w:r w:rsidRPr="00B100DF">
        <w:rPr>
          <w:rStyle w:val="rynqvb"/>
          <w:rFonts w:ascii="Arial" w:eastAsiaTheme="majorEastAsia" w:hAnsi="Arial" w:cs="Arial"/>
          <w:i/>
          <w:sz w:val="20"/>
          <w:szCs w:val="20"/>
          <w:lang w:val="en"/>
        </w:rPr>
        <w:t>- EDN EYQDTI.</w:t>
      </w:r>
    </w:p>
    <w:p w14:paraId="0282DAE7" w14:textId="77777777" w:rsidR="004A0BC0" w:rsidRPr="00AF49AC" w:rsidRDefault="004A0BC0" w:rsidP="003D0549">
      <w:pPr>
        <w:pStyle w:val="ds-markdown-paragraph"/>
        <w:spacing w:before="0" w:beforeAutospacing="0" w:after="0" w:afterAutospacing="0"/>
        <w:jc w:val="center"/>
        <w:rPr>
          <w:rFonts w:ascii="Arial" w:hAnsi="Arial" w:cs="Arial"/>
          <w:color w:val="0F1115"/>
          <w:sz w:val="20"/>
          <w:szCs w:val="20"/>
          <w:lang w:val="en-US"/>
        </w:rPr>
      </w:pPr>
    </w:p>
    <w:p w14:paraId="022C0E4C" w14:textId="77777777" w:rsidR="000B4974" w:rsidRPr="00D94169" w:rsidRDefault="000B4974" w:rsidP="003D0549">
      <w:pPr>
        <w:pStyle w:val="ds-markdown-paragraph"/>
        <w:spacing w:before="0" w:beforeAutospacing="0" w:after="0" w:afterAutospacing="0"/>
        <w:jc w:val="center"/>
        <w:rPr>
          <w:rFonts w:ascii="Arial" w:hAnsi="Arial" w:cs="Arial"/>
          <w:b/>
          <w:bCs/>
          <w:i/>
          <w:iCs/>
          <w:color w:val="0F1115"/>
          <w:sz w:val="20"/>
          <w:szCs w:val="20"/>
          <w:lang w:val="en-US"/>
        </w:rPr>
      </w:pPr>
    </w:p>
    <w:p w14:paraId="1FCF43BF" w14:textId="3C5774E3" w:rsidR="003D0549" w:rsidRDefault="003D0549" w:rsidP="003D0549">
      <w:pPr>
        <w:pStyle w:val="ds-markdown-paragraph"/>
        <w:spacing w:before="0" w:beforeAutospacing="0" w:after="0" w:afterAutospacing="0"/>
        <w:jc w:val="center"/>
        <w:rPr>
          <w:rFonts w:ascii="Arial" w:hAnsi="Arial" w:cs="Arial"/>
          <w:b/>
          <w:bCs/>
          <w:i/>
          <w:iCs/>
          <w:color w:val="0F1115"/>
          <w:sz w:val="20"/>
          <w:szCs w:val="20"/>
        </w:rPr>
      </w:pPr>
      <w:r w:rsidRPr="003D0549">
        <w:rPr>
          <w:rFonts w:ascii="Arial" w:hAnsi="Arial" w:cs="Arial"/>
          <w:b/>
          <w:bCs/>
          <w:i/>
          <w:iCs/>
          <w:color w:val="0F1115"/>
          <w:sz w:val="20"/>
          <w:szCs w:val="20"/>
        </w:rPr>
        <w:lastRenderedPageBreak/>
        <w:t>Информация об авторе</w:t>
      </w:r>
    </w:p>
    <w:p w14:paraId="2F045FCD" w14:textId="774F423A" w:rsidR="00B54EC3" w:rsidRDefault="003D0549" w:rsidP="00B54EC3">
      <w:pPr>
        <w:pStyle w:val="ds-markdown-paragraph"/>
        <w:spacing w:before="0" w:beforeAutospacing="0" w:after="0" w:afterAutospacing="0"/>
        <w:ind w:firstLine="708"/>
        <w:jc w:val="both"/>
        <w:rPr>
          <w:rFonts w:ascii="Arial" w:hAnsi="Arial" w:cs="Arial"/>
          <w:i/>
          <w:iCs/>
          <w:color w:val="0F1115"/>
          <w:sz w:val="20"/>
          <w:szCs w:val="20"/>
        </w:rPr>
      </w:pPr>
      <w:proofErr w:type="spellStart"/>
      <w:r w:rsidRPr="003D0549">
        <w:rPr>
          <w:rFonts w:ascii="Arial" w:hAnsi="Arial" w:cs="Arial"/>
          <w:b/>
          <w:bCs/>
          <w:i/>
          <w:iCs/>
          <w:color w:val="0F1115"/>
          <w:sz w:val="20"/>
          <w:szCs w:val="20"/>
        </w:rPr>
        <w:t>Кутырёв</w:t>
      </w:r>
      <w:proofErr w:type="spellEnd"/>
      <w:r w:rsidRPr="003D0549">
        <w:rPr>
          <w:rFonts w:ascii="Arial" w:hAnsi="Arial" w:cs="Arial"/>
          <w:b/>
          <w:bCs/>
          <w:i/>
          <w:iCs/>
          <w:color w:val="0F1115"/>
          <w:sz w:val="20"/>
          <w:szCs w:val="20"/>
        </w:rPr>
        <w:t xml:space="preserve"> Алексей Игоревич</w:t>
      </w:r>
      <w:r w:rsidRPr="003D0549">
        <w:rPr>
          <w:rFonts w:ascii="Arial" w:hAnsi="Arial" w:cs="Arial"/>
          <w:i/>
          <w:iCs/>
          <w:color w:val="0F1115"/>
          <w:sz w:val="20"/>
          <w:szCs w:val="20"/>
        </w:rPr>
        <w:t xml:space="preserve">, канд. </w:t>
      </w:r>
      <w:r w:rsidR="00B54EC3">
        <w:rPr>
          <w:rFonts w:ascii="Arial" w:hAnsi="Arial" w:cs="Arial"/>
          <w:i/>
          <w:iCs/>
          <w:color w:val="0F1115"/>
          <w:sz w:val="20"/>
          <w:szCs w:val="20"/>
        </w:rPr>
        <w:t>техн</w:t>
      </w:r>
      <w:r w:rsidRPr="003D0549">
        <w:rPr>
          <w:rFonts w:ascii="Arial" w:hAnsi="Arial" w:cs="Arial"/>
          <w:i/>
          <w:iCs/>
          <w:color w:val="0F1115"/>
          <w:sz w:val="20"/>
          <w:szCs w:val="20"/>
        </w:rPr>
        <w:t xml:space="preserve">. наук, </w:t>
      </w:r>
      <w:r w:rsidR="00B54EC3" w:rsidRPr="00B54EC3">
        <w:rPr>
          <w:rFonts w:ascii="Arial" w:hAnsi="Arial" w:cs="Arial"/>
          <w:i/>
          <w:iCs/>
          <w:color w:val="0F1115"/>
          <w:sz w:val="20"/>
          <w:szCs w:val="20"/>
        </w:rPr>
        <w:t>заведующий лабораторией интеллектуальных</w:t>
      </w:r>
      <w:r w:rsidR="00B54EC3">
        <w:rPr>
          <w:rFonts w:ascii="Arial" w:hAnsi="Arial" w:cs="Arial"/>
          <w:i/>
          <w:iCs/>
          <w:color w:val="0F1115"/>
          <w:sz w:val="20"/>
          <w:szCs w:val="20"/>
        </w:rPr>
        <w:t xml:space="preserve"> </w:t>
      </w:r>
      <w:r w:rsidR="00B54EC3" w:rsidRPr="00B54EC3">
        <w:rPr>
          <w:rFonts w:ascii="Arial" w:hAnsi="Arial" w:cs="Arial"/>
          <w:i/>
          <w:iCs/>
          <w:color w:val="0F1115"/>
          <w:sz w:val="20"/>
          <w:szCs w:val="20"/>
        </w:rPr>
        <w:t>цифровых систем мониторинга, диагностики и управления</w:t>
      </w:r>
      <w:r w:rsidR="00B54EC3">
        <w:rPr>
          <w:rFonts w:ascii="Arial" w:hAnsi="Arial" w:cs="Arial"/>
          <w:i/>
          <w:iCs/>
          <w:color w:val="0F1115"/>
          <w:sz w:val="20"/>
          <w:szCs w:val="20"/>
        </w:rPr>
        <w:t xml:space="preserve"> </w:t>
      </w:r>
      <w:r w:rsidR="00B54EC3" w:rsidRPr="00B54EC3">
        <w:rPr>
          <w:rFonts w:ascii="Arial" w:hAnsi="Arial" w:cs="Arial"/>
          <w:i/>
          <w:iCs/>
          <w:color w:val="0F1115"/>
          <w:sz w:val="20"/>
          <w:szCs w:val="20"/>
        </w:rPr>
        <w:t>процессами в сельскохозяйственном производстве</w:t>
      </w:r>
      <w:r w:rsidRPr="003D0549">
        <w:rPr>
          <w:rFonts w:ascii="Arial" w:hAnsi="Arial" w:cs="Arial"/>
          <w:i/>
          <w:iCs/>
          <w:color w:val="0F1115"/>
          <w:sz w:val="20"/>
          <w:szCs w:val="20"/>
        </w:rPr>
        <w:t>,</w:t>
      </w:r>
      <w:r w:rsidR="00B54EC3">
        <w:rPr>
          <w:rFonts w:ascii="Arial" w:hAnsi="Arial" w:cs="Arial"/>
          <w:i/>
          <w:iCs/>
          <w:color w:val="0F1115"/>
          <w:sz w:val="20"/>
          <w:szCs w:val="20"/>
        </w:rPr>
        <w:t xml:space="preserve"> ведущий научный сотрудник, </w:t>
      </w:r>
      <w:r w:rsidR="00B54EC3" w:rsidRPr="00B54EC3">
        <w:rPr>
          <w:rFonts w:ascii="Arial" w:hAnsi="Arial" w:cs="Arial"/>
          <w:i/>
          <w:iCs/>
          <w:color w:val="0F1115"/>
          <w:sz w:val="20"/>
          <w:szCs w:val="20"/>
        </w:rPr>
        <w:t>Федеральный научный агроинженерный</w:t>
      </w:r>
      <w:r w:rsidR="00B54EC3">
        <w:rPr>
          <w:rFonts w:ascii="Arial" w:hAnsi="Arial" w:cs="Arial"/>
          <w:i/>
          <w:iCs/>
          <w:color w:val="0F1115"/>
          <w:sz w:val="20"/>
          <w:szCs w:val="20"/>
        </w:rPr>
        <w:t xml:space="preserve"> </w:t>
      </w:r>
      <w:r w:rsidR="00B54EC3" w:rsidRPr="00B54EC3">
        <w:rPr>
          <w:rFonts w:ascii="Arial" w:hAnsi="Arial" w:cs="Arial"/>
          <w:i/>
          <w:iCs/>
          <w:color w:val="0F1115"/>
          <w:sz w:val="20"/>
          <w:szCs w:val="20"/>
        </w:rPr>
        <w:t>центр ВИМ</w:t>
      </w:r>
      <w:r w:rsidR="00B54EC3">
        <w:rPr>
          <w:rFonts w:ascii="Arial" w:hAnsi="Arial" w:cs="Arial"/>
          <w:i/>
          <w:iCs/>
          <w:color w:val="0F1115"/>
          <w:sz w:val="20"/>
          <w:szCs w:val="20"/>
        </w:rPr>
        <w:t>,</w:t>
      </w:r>
      <w:r w:rsidRPr="003D0549">
        <w:rPr>
          <w:rFonts w:ascii="Arial" w:hAnsi="Arial" w:cs="Arial"/>
          <w:i/>
          <w:iCs/>
          <w:color w:val="0F1115"/>
          <w:sz w:val="20"/>
          <w:szCs w:val="20"/>
        </w:rPr>
        <w:t xml:space="preserve"> </w:t>
      </w:r>
      <w:hyperlink r:id="rId17" w:history="1">
        <w:r w:rsidR="00B54EC3" w:rsidRPr="00B54EC3">
          <w:rPr>
            <w:rStyle w:val="af0"/>
            <w:rFonts w:ascii="Arial" w:hAnsi="Arial" w:cs="Arial"/>
            <w:i/>
            <w:iCs/>
            <w:color w:val="000000" w:themeColor="text1"/>
            <w:sz w:val="20"/>
            <w:szCs w:val="20"/>
            <w:u w:val="none"/>
            <w:lang w:val="en-US"/>
          </w:rPr>
          <w:t>alexeykutyrev</w:t>
        </w:r>
        <w:r w:rsidR="00B54EC3" w:rsidRPr="00B54EC3">
          <w:rPr>
            <w:rStyle w:val="af0"/>
            <w:rFonts w:ascii="Arial" w:hAnsi="Arial" w:cs="Arial"/>
            <w:i/>
            <w:iCs/>
            <w:color w:val="000000" w:themeColor="text1"/>
            <w:sz w:val="20"/>
            <w:szCs w:val="20"/>
            <w:u w:val="none"/>
          </w:rPr>
          <w:t>@</w:t>
        </w:r>
        <w:r w:rsidR="00B54EC3" w:rsidRPr="00B54EC3">
          <w:rPr>
            <w:rStyle w:val="af0"/>
            <w:rFonts w:ascii="Arial" w:hAnsi="Arial" w:cs="Arial"/>
            <w:i/>
            <w:iCs/>
            <w:color w:val="000000" w:themeColor="text1"/>
            <w:sz w:val="20"/>
            <w:szCs w:val="20"/>
            <w:u w:val="none"/>
            <w:lang w:val="en-US"/>
          </w:rPr>
          <w:t>gmail</w:t>
        </w:r>
        <w:r w:rsidR="00B54EC3" w:rsidRPr="00B54EC3">
          <w:rPr>
            <w:rStyle w:val="af0"/>
            <w:rFonts w:ascii="Arial" w:hAnsi="Arial" w:cs="Arial"/>
            <w:i/>
            <w:iCs/>
            <w:color w:val="000000" w:themeColor="text1"/>
            <w:sz w:val="20"/>
            <w:szCs w:val="20"/>
            <w:u w:val="none"/>
          </w:rPr>
          <w:t>.</w:t>
        </w:r>
        <w:r w:rsidR="00B54EC3" w:rsidRPr="00B54EC3">
          <w:rPr>
            <w:rStyle w:val="af0"/>
            <w:rFonts w:ascii="Arial" w:hAnsi="Arial" w:cs="Arial"/>
            <w:i/>
            <w:iCs/>
            <w:color w:val="000000" w:themeColor="text1"/>
            <w:sz w:val="20"/>
            <w:szCs w:val="20"/>
            <w:u w:val="none"/>
            <w:lang w:val="en-US"/>
          </w:rPr>
          <w:t>com</w:t>
        </w:r>
      </w:hyperlink>
    </w:p>
    <w:p w14:paraId="6EA2B603" w14:textId="77777777" w:rsidR="00B54EC3" w:rsidRPr="003D0549" w:rsidRDefault="00B54EC3" w:rsidP="00B54EC3">
      <w:pPr>
        <w:pStyle w:val="ds-markdown-paragraph"/>
        <w:spacing w:before="0" w:beforeAutospacing="0" w:after="0" w:afterAutospacing="0"/>
        <w:ind w:firstLine="708"/>
        <w:jc w:val="both"/>
        <w:rPr>
          <w:rFonts w:ascii="Arial" w:hAnsi="Arial" w:cs="Arial"/>
          <w:i/>
          <w:iCs/>
          <w:color w:val="0F1115"/>
          <w:sz w:val="20"/>
          <w:szCs w:val="20"/>
        </w:rPr>
      </w:pPr>
    </w:p>
    <w:p w14:paraId="60F78849" w14:textId="13345414" w:rsidR="003D0549" w:rsidRPr="00B54EC3" w:rsidRDefault="003D0549" w:rsidP="003D0549">
      <w:pPr>
        <w:pStyle w:val="ds-markdown-paragraph"/>
        <w:spacing w:before="0" w:beforeAutospacing="0" w:after="0" w:afterAutospacing="0"/>
        <w:jc w:val="center"/>
        <w:rPr>
          <w:rFonts w:ascii="Arial" w:hAnsi="Arial" w:cs="Arial"/>
          <w:b/>
          <w:bCs/>
          <w:i/>
          <w:iCs/>
          <w:color w:val="0F1115"/>
          <w:sz w:val="20"/>
          <w:szCs w:val="20"/>
          <w:lang w:val="en-US"/>
        </w:rPr>
      </w:pPr>
      <w:r w:rsidRPr="00B54EC3">
        <w:rPr>
          <w:rFonts w:ascii="Arial" w:hAnsi="Arial" w:cs="Arial"/>
          <w:b/>
          <w:bCs/>
          <w:i/>
          <w:iCs/>
          <w:color w:val="0F1115"/>
          <w:sz w:val="20"/>
          <w:szCs w:val="20"/>
          <w:lang w:val="en-US"/>
        </w:rPr>
        <w:t>Author Information</w:t>
      </w:r>
    </w:p>
    <w:p w14:paraId="0E6F03DC" w14:textId="06D7FA32" w:rsidR="003D0549" w:rsidRPr="00B54EC3" w:rsidRDefault="003D0549" w:rsidP="00B54EC3">
      <w:pPr>
        <w:pStyle w:val="ds-markdown-paragraph"/>
        <w:spacing w:before="0" w:beforeAutospacing="0" w:after="0" w:afterAutospacing="0"/>
        <w:jc w:val="both"/>
        <w:rPr>
          <w:rFonts w:ascii="Arial" w:hAnsi="Arial" w:cs="Arial"/>
          <w:b/>
          <w:bCs/>
          <w:i/>
          <w:iCs/>
          <w:color w:val="0F1115"/>
          <w:sz w:val="20"/>
          <w:szCs w:val="20"/>
          <w:lang w:val="en-US"/>
        </w:rPr>
      </w:pPr>
      <w:r w:rsidRPr="00B54EC3">
        <w:rPr>
          <w:rFonts w:ascii="Arial" w:hAnsi="Arial" w:cs="Arial"/>
          <w:b/>
          <w:bCs/>
          <w:i/>
          <w:iCs/>
          <w:color w:val="0F1115"/>
          <w:sz w:val="20"/>
          <w:szCs w:val="20"/>
          <w:lang w:val="en-US"/>
        </w:rPr>
        <w:tab/>
        <w:t xml:space="preserve">Alexey I. </w:t>
      </w:r>
      <w:proofErr w:type="spellStart"/>
      <w:r w:rsidRPr="00B54EC3">
        <w:rPr>
          <w:rFonts w:ascii="Arial" w:hAnsi="Arial" w:cs="Arial"/>
          <w:b/>
          <w:bCs/>
          <w:i/>
          <w:iCs/>
          <w:color w:val="0F1115"/>
          <w:sz w:val="20"/>
          <w:szCs w:val="20"/>
          <w:lang w:val="en-US"/>
        </w:rPr>
        <w:t>Kutyrev</w:t>
      </w:r>
      <w:proofErr w:type="spellEnd"/>
      <w:r w:rsidR="00B54EC3" w:rsidRPr="00B54EC3">
        <w:rPr>
          <w:rFonts w:ascii="Arial" w:hAnsi="Arial" w:cs="Arial"/>
          <w:b/>
          <w:bCs/>
          <w:i/>
          <w:iCs/>
          <w:color w:val="0F1115"/>
          <w:sz w:val="20"/>
          <w:szCs w:val="20"/>
          <w:lang w:val="en-US"/>
        </w:rPr>
        <w:t xml:space="preserve">, </w:t>
      </w:r>
      <w:r w:rsidR="00B54EC3" w:rsidRPr="00B54EC3">
        <w:rPr>
          <w:rFonts w:ascii="Arial" w:hAnsi="Arial" w:cs="Arial"/>
          <w:i/>
          <w:iCs/>
          <w:color w:val="0F1115"/>
          <w:sz w:val="20"/>
          <w:szCs w:val="20"/>
          <w:lang w:val="en-US"/>
        </w:rPr>
        <w:t xml:space="preserve">Candidate of Technical Sciences, Head of the Laboratory of Intelligent Digital Systems for Monitoring, Diagnostics and Process Management in Agricultural Production, Leading Researcher, Federal Scientific </w:t>
      </w:r>
      <w:proofErr w:type="spellStart"/>
      <w:r w:rsidR="00B54EC3" w:rsidRPr="00B54EC3">
        <w:rPr>
          <w:rFonts w:ascii="Arial" w:hAnsi="Arial" w:cs="Arial"/>
          <w:i/>
          <w:iCs/>
          <w:color w:val="0F1115"/>
          <w:sz w:val="20"/>
          <w:szCs w:val="20"/>
          <w:lang w:val="en-US"/>
        </w:rPr>
        <w:t>Agroengineering</w:t>
      </w:r>
      <w:proofErr w:type="spellEnd"/>
      <w:r w:rsidR="00B54EC3" w:rsidRPr="00B54EC3">
        <w:rPr>
          <w:rFonts w:ascii="Arial" w:hAnsi="Arial" w:cs="Arial"/>
          <w:i/>
          <w:iCs/>
          <w:color w:val="0F1115"/>
          <w:sz w:val="20"/>
          <w:szCs w:val="20"/>
          <w:lang w:val="en-US"/>
        </w:rPr>
        <w:t xml:space="preserve"> Center VIM,</w:t>
      </w:r>
      <w:r w:rsidR="00B54EC3" w:rsidRPr="00B54EC3">
        <w:rPr>
          <w:rFonts w:ascii="Arial" w:hAnsi="Arial" w:cs="Arial"/>
          <w:i/>
          <w:iCs/>
          <w:color w:val="000000" w:themeColor="text1"/>
          <w:sz w:val="20"/>
          <w:szCs w:val="20"/>
          <w:lang w:val="en-US"/>
        </w:rPr>
        <w:t xml:space="preserve"> </w:t>
      </w:r>
      <w:hyperlink r:id="rId18" w:history="1">
        <w:r w:rsidR="00B54EC3" w:rsidRPr="00B54EC3">
          <w:rPr>
            <w:rStyle w:val="af0"/>
            <w:rFonts w:ascii="Arial" w:hAnsi="Arial" w:cs="Arial"/>
            <w:i/>
            <w:iCs/>
            <w:color w:val="000000" w:themeColor="text1"/>
            <w:sz w:val="20"/>
            <w:szCs w:val="20"/>
            <w:u w:val="none"/>
            <w:lang w:val="en-US"/>
          </w:rPr>
          <w:t>alexeykutyrev@gmail.com</w:t>
        </w:r>
      </w:hyperlink>
    </w:p>
    <w:p w14:paraId="1000AAF9" w14:textId="77777777" w:rsidR="00B54EC3" w:rsidRPr="00B54EC3" w:rsidRDefault="00B54EC3" w:rsidP="00B54EC3">
      <w:pPr>
        <w:pStyle w:val="ds-markdown-paragraph"/>
        <w:spacing w:before="0" w:beforeAutospacing="0" w:after="0" w:afterAutospacing="0"/>
        <w:jc w:val="both"/>
        <w:rPr>
          <w:rFonts w:ascii="Arial" w:hAnsi="Arial" w:cs="Arial"/>
          <w:b/>
          <w:bCs/>
          <w:i/>
          <w:iCs/>
          <w:color w:val="0F1115"/>
          <w:sz w:val="20"/>
          <w:szCs w:val="20"/>
          <w:lang w:val="en-US"/>
        </w:rPr>
      </w:pPr>
    </w:p>
    <w:p w14:paraId="2DBD10A4" w14:textId="34FB4AFD" w:rsidR="00B54EC3" w:rsidRDefault="003D0549" w:rsidP="00B54EC3">
      <w:pPr>
        <w:pStyle w:val="ds-markdown-paragraph"/>
        <w:spacing w:before="0" w:beforeAutospacing="0" w:after="0" w:afterAutospacing="0"/>
        <w:ind w:firstLine="708"/>
        <w:jc w:val="both"/>
        <w:rPr>
          <w:rFonts w:ascii="Arial" w:hAnsi="Arial" w:cs="Arial"/>
          <w:i/>
          <w:iCs/>
          <w:color w:val="0F1115"/>
          <w:sz w:val="20"/>
          <w:szCs w:val="20"/>
        </w:rPr>
      </w:pPr>
      <w:r w:rsidRPr="00B54EC3">
        <w:rPr>
          <w:rFonts w:ascii="Arial" w:hAnsi="Arial" w:cs="Arial"/>
          <w:i/>
          <w:iCs/>
          <w:color w:val="0F1115"/>
          <w:sz w:val="20"/>
          <w:szCs w:val="20"/>
        </w:rPr>
        <w:t>Статья поступила в редакцию</w:t>
      </w:r>
      <w:r w:rsidR="00B54EC3" w:rsidRPr="00B54EC3">
        <w:rPr>
          <w:rFonts w:ascii="Arial" w:hAnsi="Arial" w:cs="Arial"/>
          <w:i/>
          <w:iCs/>
          <w:color w:val="0F1115"/>
          <w:sz w:val="20"/>
          <w:szCs w:val="20"/>
        </w:rPr>
        <w:t xml:space="preserve"> </w:t>
      </w:r>
      <w:r w:rsidR="00D94169">
        <w:rPr>
          <w:rFonts w:ascii="Arial" w:hAnsi="Arial" w:cs="Arial"/>
          <w:i/>
          <w:iCs/>
          <w:color w:val="0F1115"/>
          <w:sz w:val="20"/>
          <w:szCs w:val="20"/>
        </w:rPr>
        <w:t>ХХ</w:t>
      </w:r>
      <w:r w:rsidR="00D94169" w:rsidRPr="00B54EC3">
        <w:rPr>
          <w:rFonts w:ascii="Arial" w:hAnsi="Arial" w:cs="Arial"/>
          <w:i/>
          <w:iCs/>
          <w:color w:val="0F1115"/>
          <w:sz w:val="20"/>
          <w:szCs w:val="20"/>
        </w:rPr>
        <w:t>.</w:t>
      </w:r>
      <w:r w:rsidR="00D94169">
        <w:rPr>
          <w:rFonts w:ascii="Arial" w:hAnsi="Arial" w:cs="Arial"/>
          <w:i/>
          <w:iCs/>
          <w:color w:val="0F1115"/>
          <w:sz w:val="20"/>
          <w:szCs w:val="20"/>
        </w:rPr>
        <w:t>ХХ</w:t>
      </w:r>
      <w:r w:rsidR="00D94169" w:rsidRPr="00B54EC3">
        <w:rPr>
          <w:rFonts w:ascii="Arial" w:hAnsi="Arial" w:cs="Arial"/>
          <w:i/>
          <w:iCs/>
          <w:color w:val="0F1115"/>
          <w:sz w:val="20"/>
          <w:szCs w:val="20"/>
        </w:rPr>
        <w:t>.2025</w:t>
      </w:r>
      <w:r w:rsidRPr="00B54EC3">
        <w:rPr>
          <w:rFonts w:ascii="Arial" w:hAnsi="Arial" w:cs="Arial"/>
          <w:i/>
          <w:iCs/>
          <w:color w:val="0F1115"/>
          <w:sz w:val="20"/>
          <w:szCs w:val="20"/>
        </w:rPr>
        <w:t xml:space="preserve">; одобрена после рецензирования </w:t>
      </w:r>
      <w:r w:rsidR="00D94169">
        <w:rPr>
          <w:rFonts w:ascii="Arial" w:hAnsi="Arial" w:cs="Arial"/>
          <w:i/>
          <w:iCs/>
          <w:color w:val="0F1115"/>
          <w:sz w:val="20"/>
          <w:szCs w:val="20"/>
        </w:rPr>
        <w:t>ХХ</w:t>
      </w:r>
      <w:r w:rsidR="00D94169" w:rsidRPr="00B54EC3">
        <w:rPr>
          <w:rFonts w:ascii="Arial" w:hAnsi="Arial" w:cs="Arial"/>
          <w:i/>
          <w:iCs/>
          <w:color w:val="0F1115"/>
          <w:sz w:val="20"/>
          <w:szCs w:val="20"/>
        </w:rPr>
        <w:t>.</w:t>
      </w:r>
      <w:r w:rsidR="00D94169">
        <w:rPr>
          <w:rFonts w:ascii="Arial" w:hAnsi="Arial" w:cs="Arial"/>
          <w:i/>
          <w:iCs/>
          <w:color w:val="0F1115"/>
          <w:sz w:val="20"/>
          <w:szCs w:val="20"/>
        </w:rPr>
        <w:t>ХХ</w:t>
      </w:r>
      <w:r w:rsidR="00D94169" w:rsidRPr="00B54EC3">
        <w:rPr>
          <w:rFonts w:ascii="Arial" w:hAnsi="Arial" w:cs="Arial"/>
          <w:i/>
          <w:iCs/>
          <w:color w:val="0F1115"/>
          <w:sz w:val="20"/>
          <w:szCs w:val="20"/>
        </w:rPr>
        <w:t>.2025</w:t>
      </w:r>
      <w:r w:rsidRPr="00B54EC3">
        <w:rPr>
          <w:rFonts w:ascii="Arial" w:hAnsi="Arial" w:cs="Arial"/>
          <w:i/>
          <w:iCs/>
          <w:color w:val="0F1115"/>
          <w:sz w:val="20"/>
          <w:szCs w:val="20"/>
        </w:rPr>
        <w:t xml:space="preserve">; принята к публикации </w:t>
      </w:r>
      <w:bookmarkStart w:id="0" w:name="_Hlk220413224"/>
      <w:r w:rsidR="00B54EC3">
        <w:rPr>
          <w:rFonts w:ascii="Arial" w:hAnsi="Arial" w:cs="Arial"/>
          <w:i/>
          <w:iCs/>
          <w:color w:val="0F1115"/>
          <w:sz w:val="20"/>
          <w:szCs w:val="20"/>
        </w:rPr>
        <w:t>ХХ</w:t>
      </w:r>
      <w:r w:rsidRPr="00B54EC3">
        <w:rPr>
          <w:rFonts w:ascii="Arial" w:hAnsi="Arial" w:cs="Arial"/>
          <w:i/>
          <w:iCs/>
          <w:color w:val="0F1115"/>
          <w:sz w:val="20"/>
          <w:szCs w:val="20"/>
        </w:rPr>
        <w:t>.</w:t>
      </w:r>
      <w:r w:rsidR="00B54EC3">
        <w:rPr>
          <w:rFonts w:ascii="Arial" w:hAnsi="Arial" w:cs="Arial"/>
          <w:i/>
          <w:iCs/>
          <w:color w:val="0F1115"/>
          <w:sz w:val="20"/>
          <w:szCs w:val="20"/>
        </w:rPr>
        <w:t>ХХ</w:t>
      </w:r>
      <w:r w:rsidRPr="00B54EC3">
        <w:rPr>
          <w:rFonts w:ascii="Arial" w:hAnsi="Arial" w:cs="Arial"/>
          <w:i/>
          <w:iCs/>
          <w:color w:val="0F1115"/>
          <w:sz w:val="20"/>
          <w:szCs w:val="20"/>
        </w:rPr>
        <w:t>.2025</w:t>
      </w:r>
      <w:bookmarkEnd w:id="0"/>
      <w:r w:rsidRPr="00B54EC3">
        <w:rPr>
          <w:rFonts w:ascii="Arial" w:hAnsi="Arial" w:cs="Arial"/>
          <w:i/>
          <w:iCs/>
          <w:color w:val="0F1115"/>
          <w:sz w:val="20"/>
          <w:szCs w:val="20"/>
        </w:rPr>
        <w:t>.</w:t>
      </w:r>
    </w:p>
    <w:p w14:paraId="6450AA59" w14:textId="679E9FBC" w:rsidR="003D0549" w:rsidRPr="00B54EC3" w:rsidRDefault="003D0549" w:rsidP="00B54EC3">
      <w:pPr>
        <w:pStyle w:val="ds-markdown-paragraph"/>
        <w:spacing w:before="0" w:beforeAutospacing="0" w:after="0" w:afterAutospacing="0"/>
        <w:ind w:firstLine="708"/>
        <w:jc w:val="both"/>
        <w:rPr>
          <w:rFonts w:ascii="Arial" w:hAnsi="Arial" w:cs="Arial"/>
          <w:i/>
          <w:iCs/>
          <w:color w:val="0F1115"/>
          <w:sz w:val="20"/>
          <w:szCs w:val="20"/>
          <w:lang w:val="en-US"/>
        </w:rPr>
      </w:pPr>
      <w:r w:rsidRPr="00B54EC3">
        <w:rPr>
          <w:rFonts w:ascii="Arial" w:hAnsi="Arial" w:cs="Arial"/>
          <w:i/>
          <w:iCs/>
          <w:color w:val="0F1115"/>
          <w:sz w:val="20"/>
          <w:szCs w:val="20"/>
          <w:lang w:val="en-US"/>
        </w:rPr>
        <w:t xml:space="preserve">The article was submitted </w:t>
      </w:r>
      <w:r w:rsidR="00D94169">
        <w:rPr>
          <w:rFonts w:ascii="Arial" w:hAnsi="Arial" w:cs="Arial"/>
          <w:i/>
          <w:iCs/>
          <w:color w:val="0F1115"/>
          <w:sz w:val="20"/>
          <w:szCs w:val="20"/>
        </w:rPr>
        <w:t>ХХ</w:t>
      </w:r>
      <w:r w:rsidR="00D94169" w:rsidRPr="00FE3D99">
        <w:rPr>
          <w:rFonts w:ascii="Arial" w:hAnsi="Arial" w:cs="Arial"/>
          <w:i/>
          <w:iCs/>
          <w:color w:val="0F1115"/>
          <w:sz w:val="20"/>
          <w:szCs w:val="20"/>
          <w:lang w:val="en-US"/>
        </w:rPr>
        <w:t>.</w:t>
      </w:r>
      <w:r w:rsidR="00D94169">
        <w:rPr>
          <w:rFonts w:ascii="Arial" w:hAnsi="Arial" w:cs="Arial"/>
          <w:i/>
          <w:iCs/>
          <w:color w:val="0F1115"/>
          <w:sz w:val="20"/>
          <w:szCs w:val="20"/>
        </w:rPr>
        <w:t>ХХ</w:t>
      </w:r>
      <w:r w:rsidR="00D94169" w:rsidRPr="00FE3D99">
        <w:rPr>
          <w:rFonts w:ascii="Arial" w:hAnsi="Arial" w:cs="Arial"/>
          <w:i/>
          <w:iCs/>
          <w:color w:val="0F1115"/>
          <w:sz w:val="20"/>
          <w:szCs w:val="20"/>
          <w:lang w:val="en-US"/>
        </w:rPr>
        <w:t>.2025</w:t>
      </w:r>
      <w:r w:rsidRPr="00B54EC3">
        <w:rPr>
          <w:rFonts w:ascii="Arial" w:hAnsi="Arial" w:cs="Arial"/>
          <w:i/>
          <w:iCs/>
          <w:color w:val="0F1115"/>
          <w:sz w:val="20"/>
          <w:szCs w:val="20"/>
          <w:lang w:val="en-US"/>
        </w:rPr>
        <w:t xml:space="preserve">; approved after reviewing </w:t>
      </w:r>
      <w:r w:rsidR="00D94169">
        <w:rPr>
          <w:rFonts w:ascii="Arial" w:hAnsi="Arial" w:cs="Arial"/>
          <w:i/>
          <w:iCs/>
          <w:color w:val="0F1115"/>
          <w:sz w:val="20"/>
          <w:szCs w:val="20"/>
        </w:rPr>
        <w:t>ХХ</w:t>
      </w:r>
      <w:r w:rsidR="00D94169" w:rsidRPr="00D94169">
        <w:rPr>
          <w:rFonts w:ascii="Arial" w:hAnsi="Arial" w:cs="Arial"/>
          <w:i/>
          <w:iCs/>
          <w:color w:val="0F1115"/>
          <w:sz w:val="20"/>
          <w:szCs w:val="20"/>
          <w:lang w:val="en-US"/>
        </w:rPr>
        <w:t>.</w:t>
      </w:r>
      <w:r w:rsidR="00D94169">
        <w:rPr>
          <w:rFonts w:ascii="Arial" w:hAnsi="Arial" w:cs="Arial"/>
          <w:i/>
          <w:iCs/>
          <w:color w:val="0F1115"/>
          <w:sz w:val="20"/>
          <w:szCs w:val="20"/>
        </w:rPr>
        <w:t>ХХ</w:t>
      </w:r>
      <w:r w:rsidR="00D94169" w:rsidRPr="00D94169">
        <w:rPr>
          <w:rFonts w:ascii="Arial" w:hAnsi="Arial" w:cs="Arial"/>
          <w:i/>
          <w:iCs/>
          <w:color w:val="0F1115"/>
          <w:sz w:val="20"/>
          <w:szCs w:val="20"/>
          <w:lang w:val="en-US"/>
        </w:rPr>
        <w:t>.2025</w:t>
      </w:r>
      <w:r w:rsidRPr="00B54EC3">
        <w:rPr>
          <w:rFonts w:ascii="Arial" w:hAnsi="Arial" w:cs="Arial"/>
          <w:i/>
          <w:iCs/>
          <w:color w:val="0F1115"/>
          <w:sz w:val="20"/>
          <w:szCs w:val="20"/>
          <w:lang w:val="en-US"/>
        </w:rPr>
        <w:t xml:space="preserve">; accepted for publication </w:t>
      </w:r>
      <w:r w:rsidR="00B54EC3">
        <w:rPr>
          <w:rFonts w:ascii="Arial" w:hAnsi="Arial" w:cs="Arial"/>
          <w:i/>
          <w:iCs/>
          <w:color w:val="0F1115"/>
          <w:sz w:val="20"/>
          <w:szCs w:val="20"/>
        </w:rPr>
        <w:t>ХХ</w:t>
      </w:r>
      <w:r w:rsidRPr="00B54EC3">
        <w:rPr>
          <w:rFonts w:ascii="Arial" w:hAnsi="Arial" w:cs="Arial"/>
          <w:i/>
          <w:iCs/>
          <w:color w:val="0F1115"/>
          <w:sz w:val="20"/>
          <w:szCs w:val="20"/>
          <w:lang w:val="en-US"/>
        </w:rPr>
        <w:t>.</w:t>
      </w:r>
      <w:r w:rsidR="00B54EC3">
        <w:rPr>
          <w:rFonts w:ascii="Arial" w:hAnsi="Arial" w:cs="Arial"/>
          <w:i/>
          <w:iCs/>
          <w:color w:val="0F1115"/>
          <w:sz w:val="20"/>
          <w:szCs w:val="20"/>
        </w:rPr>
        <w:t>ХХ</w:t>
      </w:r>
      <w:r w:rsidRPr="00B54EC3">
        <w:rPr>
          <w:rFonts w:ascii="Arial" w:hAnsi="Arial" w:cs="Arial"/>
          <w:i/>
          <w:iCs/>
          <w:color w:val="0F1115"/>
          <w:sz w:val="20"/>
          <w:szCs w:val="20"/>
          <w:lang w:val="en-US"/>
        </w:rPr>
        <w:t>.2025</w:t>
      </w:r>
    </w:p>
    <w:sectPr w:rsidR="003D0549" w:rsidRPr="00B54EC3" w:rsidSect="00E5536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61942" w14:textId="77777777" w:rsidR="00706748" w:rsidRDefault="00706748" w:rsidP="00653AAA">
      <w:pPr>
        <w:spacing w:after="0" w:line="240" w:lineRule="auto"/>
      </w:pPr>
      <w:r>
        <w:separator/>
      </w:r>
    </w:p>
  </w:endnote>
  <w:endnote w:type="continuationSeparator" w:id="0">
    <w:p w14:paraId="6C71F655" w14:textId="77777777" w:rsidR="00706748" w:rsidRDefault="00706748" w:rsidP="00653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SimSun"/>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A2CC2" w14:textId="77777777" w:rsidR="00706748" w:rsidRDefault="00706748" w:rsidP="00653AAA">
      <w:pPr>
        <w:spacing w:after="0" w:line="240" w:lineRule="auto"/>
      </w:pPr>
      <w:r>
        <w:separator/>
      </w:r>
    </w:p>
  </w:footnote>
  <w:footnote w:type="continuationSeparator" w:id="0">
    <w:p w14:paraId="3DD1486C" w14:textId="77777777" w:rsidR="00706748" w:rsidRDefault="00706748" w:rsidP="00653A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44931"/>
    <w:multiLevelType w:val="multilevel"/>
    <w:tmpl w:val="3710D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F31286"/>
    <w:multiLevelType w:val="multilevel"/>
    <w:tmpl w:val="B9F8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CC6FFA"/>
    <w:multiLevelType w:val="hybridMultilevel"/>
    <w:tmpl w:val="2ADC8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1431472"/>
    <w:multiLevelType w:val="multilevel"/>
    <w:tmpl w:val="1A26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B24699"/>
    <w:multiLevelType w:val="multilevel"/>
    <w:tmpl w:val="37A05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1F84"/>
    <w:rsid w:val="00004BD1"/>
    <w:rsid w:val="0001094A"/>
    <w:rsid w:val="00013BA3"/>
    <w:rsid w:val="00024C24"/>
    <w:rsid w:val="00031661"/>
    <w:rsid w:val="00033B03"/>
    <w:rsid w:val="000412DA"/>
    <w:rsid w:val="00056422"/>
    <w:rsid w:val="00072613"/>
    <w:rsid w:val="00081F84"/>
    <w:rsid w:val="00091E97"/>
    <w:rsid w:val="000B4974"/>
    <w:rsid w:val="000F32B3"/>
    <w:rsid w:val="0011011D"/>
    <w:rsid w:val="00124D69"/>
    <w:rsid w:val="00126D34"/>
    <w:rsid w:val="00130D5E"/>
    <w:rsid w:val="00136247"/>
    <w:rsid w:val="001368DA"/>
    <w:rsid w:val="00141958"/>
    <w:rsid w:val="00152B13"/>
    <w:rsid w:val="00160AD1"/>
    <w:rsid w:val="0016466B"/>
    <w:rsid w:val="00167E3D"/>
    <w:rsid w:val="001979A0"/>
    <w:rsid w:val="00197FA6"/>
    <w:rsid w:val="001B73FC"/>
    <w:rsid w:val="001C4752"/>
    <w:rsid w:val="001C55AC"/>
    <w:rsid w:val="001D092F"/>
    <w:rsid w:val="001E7279"/>
    <w:rsid w:val="001E7409"/>
    <w:rsid w:val="001F1DC0"/>
    <w:rsid w:val="001F4684"/>
    <w:rsid w:val="002114A4"/>
    <w:rsid w:val="00211563"/>
    <w:rsid w:val="002279C4"/>
    <w:rsid w:val="00230F3D"/>
    <w:rsid w:val="00235BEA"/>
    <w:rsid w:val="00235F05"/>
    <w:rsid w:val="00241103"/>
    <w:rsid w:val="00255D96"/>
    <w:rsid w:val="00256AF3"/>
    <w:rsid w:val="00270ADD"/>
    <w:rsid w:val="00271634"/>
    <w:rsid w:val="00275683"/>
    <w:rsid w:val="002803D2"/>
    <w:rsid w:val="00282AD0"/>
    <w:rsid w:val="00294058"/>
    <w:rsid w:val="002A108F"/>
    <w:rsid w:val="002C7FD1"/>
    <w:rsid w:val="002E0602"/>
    <w:rsid w:val="002F1150"/>
    <w:rsid w:val="002F4CE5"/>
    <w:rsid w:val="0031531E"/>
    <w:rsid w:val="0031778C"/>
    <w:rsid w:val="00327AB5"/>
    <w:rsid w:val="0033074C"/>
    <w:rsid w:val="003404BB"/>
    <w:rsid w:val="0034394A"/>
    <w:rsid w:val="003447DC"/>
    <w:rsid w:val="00356AA3"/>
    <w:rsid w:val="00362721"/>
    <w:rsid w:val="003A4644"/>
    <w:rsid w:val="003A61FB"/>
    <w:rsid w:val="003A701E"/>
    <w:rsid w:val="003C1A63"/>
    <w:rsid w:val="003C295D"/>
    <w:rsid w:val="003D0549"/>
    <w:rsid w:val="003E77D1"/>
    <w:rsid w:val="003F0B8C"/>
    <w:rsid w:val="003F16EC"/>
    <w:rsid w:val="003F5A80"/>
    <w:rsid w:val="003F6329"/>
    <w:rsid w:val="003F6D1D"/>
    <w:rsid w:val="004003BA"/>
    <w:rsid w:val="00413C3B"/>
    <w:rsid w:val="0043043C"/>
    <w:rsid w:val="004429F3"/>
    <w:rsid w:val="00462A90"/>
    <w:rsid w:val="00463B78"/>
    <w:rsid w:val="00475A90"/>
    <w:rsid w:val="0048029B"/>
    <w:rsid w:val="00483862"/>
    <w:rsid w:val="00487253"/>
    <w:rsid w:val="004A0BC0"/>
    <w:rsid w:val="004B07D0"/>
    <w:rsid w:val="004B2428"/>
    <w:rsid w:val="004B27C9"/>
    <w:rsid w:val="004C7196"/>
    <w:rsid w:val="004F1E9E"/>
    <w:rsid w:val="004F2102"/>
    <w:rsid w:val="004F567A"/>
    <w:rsid w:val="004F686C"/>
    <w:rsid w:val="0050787C"/>
    <w:rsid w:val="0051205F"/>
    <w:rsid w:val="00531C9C"/>
    <w:rsid w:val="0054758C"/>
    <w:rsid w:val="00553EC7"/>
    <w:rsid w:val="0056552C"/>
    <w:rsid w:val="0058683D"/>
    <w:rsid w:val="00592AA1"/>
    <w:rsid w:val="00593FE8"/>
    <w:rsid w:val="00597468"/>
    <w:rsid w:val="00597813"/>
    <w:rsid w:val="005A08BE"/>
    <w:rsid w:val="005B3381"/>
    <w:rsid w:val="005C34CD"/>
    <w:rsid w:val="005D4C86"/>
    <w:rsid w:val="0060046F"/>
    <w:rsid w:val="00617336"/>
    <w:rsid w:val="006318EE"/>
    <w:rsid w:val="0063388D"/>
    <w:rsid w:val="0064437A"/>
    <w:rsid w:val="00650208"/>
    <w:rsid w:val="00652201"/>
    <w:rsid w:val="00653AAA"/>
    <w:rsid w:val="00662717"/>
    <w:rsid w:val="0068364E"/>
    <w:rsid w:val="006A2266"/>
    <w:rsid w:val="006B2BA0"/>
    <w:rsid w:val="006B57B1"/>
    <w:rsid w:val="006B6366"/>
    <w:rsid w:val="006D54A6"/>
    <w:rsid w:val="006E3078"/>
    <w:rsid w:val="00706748"/>
    <w:rsid w:val="00716B3D"/>
    <w:rsid w:val="0072298F"/>
    <w:rsid w:val="00752AF7"/>
    <w:rsid w:val="00791AD3"/>
    <w:rsid w:val="007927E1"/>
    <w:rsid w:val="00796C5F"/>
    <w:rsid w:val="007C4F9E"/>
    <w:rsid w:val="007C541B"/>
    <w:rsid w:val="007D379D"/>
    <w:rsid w:val="007D5CDE"/>
    <w:rsid w:val="007E1AEE"/>
    <w:rsid w:val="007E62E9"/>
    <w:rsid w:val="007F6192"/>
    <w:rsid w:val="0080312E"/>
    <w:rsid w:val="0080710F"/>
    <w:rsid w:val="00807D23"/>
    <w:rsid w:val="00812E04"/>
    <w:rsid w:val="00840DFF"/>
    <w:rsid w:val="00845AAE"/>
    <w:rsid w:val="0084723A"/>
    <w:rsid w:val="00854A98"/>
    <w:rsid w:val="00861958"/>
    <w:rsid w:val="00862D43"/>
    <w:rsid w:val="00883265"/>
    <w:rsid w:val="0088678B"/>
    <w:rsid w:val="00890876"/>
    <w:rsid w:val="00893D75"/>
    <w:rsid w:val="008A172B"/>
    <w:rsid w:val="008A522F"/>
    <w:rsid w:val="008A6E18"/>
    <w:rsid w:val="008C6F39"/>
    <w:rsid w:val="008D37A9"/>
    <w:rsid w:val="008D38FE"/>
    <w:rsid w:val="008E569D"/>
    <w:rsid w:val="008F70FD"/>
    <w:rsid w:val="00904E74"/>
    <w:rsid w:val="0093170B"/>
    <w:rsid w:val="009358C4"/>
    <w:rsid w:val="009452A2"/>
    <w:rsid w:val="009556EB"/>
    <w:rsid w:val="0096048D"/>
    <w:rsid w:val="00963DE8"/>
    <w:rsid w:val="00974344"/>
    <w:rsid w:val="00983EDA"/>
    <w:rsid w:val="009A4F95"/>
    <w:rsid w:val="009A7716"/>
    <w:rsid w:val="009B3AFF"/>
    <w:rsid w:val="009C09AA"/>
    <w:rsid w:val="009E0C00"/>
    <w:rsid w:val="009F486F"/>
    <w:rsid w:val="00A14A0B"/>
    <w:rsid w:val="00A16579"/>
    <w:rsid w:val="00A16E09"/>
    <w:rsid w:val="00A57713"/>
    <w:rsid w:val="00A57CBA"/>
    <w:rsid w:val="00A60664"/>
    <w:rsid w:val="00A62565"/>
    <w:rsid w:val="00A81101"/>
    <w:rsid w:val="00A83F68"/>
    <w:rsid w:val="00AA5070"/>
    <w:rsid w:val="00AC2006"/>
    <w:rsid w:val="00AD293D"/>
    <w:rsid w:val="00AD50E2"/>
    <w:rsid w:val="00AE1171"/>
    <w:rsid w:val="00AE2E5D"/>
    <w:rsid w:val="00AF1DA1"/>
    <w:rsid w:val="00AF49AC"/>
    <w:rsid w:val="00AF7310"/>
    <w:rsid w:val="00B022A1"/>
    <w:rsid w:val="00B100DF"/>
    <w:rsid w:val="00B12A8C"/>
    <w:rsid w:val="00B12E76"/>
    <w:rsid w:val="00B26B4A"/>
    <w:rsid w:val="00B37697"/>
    <w:rsid w:val="00B4374F"/>
    <w:rsid w:val="00B44EDB"/>
    <w:rsid w:val="00B54EC3"/>
    <w:rsid w:val="00B70E64"/>
    <w:rsid w:val="00B71DCB"/>
    <w:rsid w:val="00B71E87"/>
    <w:rsid w:val="00B72C58"/>
    <w:rsid w:val="00B84A94"/>
    <w:rsid w:val="00B9011E"/>
    <w:rsid w:val="00B92F89"/>
    <w:rsid w:val="00BA4C3A"/>
    <w:rsid w:val="00BA4FC1"/>
    <w:rsid w:val="00BD0DAB"/>
    <w:rsid w:val="00BE13D4"/>
    <w:rsid w:val="00BE419A"/>
    <w:rsid w:val="00BF2DBC"/>
    <w:rsid w:val="00C00CF3"/>
    <w:rsid w:val="00C04BC4"/>
    <w:rsid w:val="00C30A0E"/>
    <w:rsid w:val="00C41F82"/>
    <w:rsid w:val="00C60278"/>
    <w:rsid w:val="00C6265B"/>
    <w:rsid w:val="00C65961"/>
    <w:rsid w:val="00C703E5"/>
    <w:rsid w:val="00C76521"/>
    <w:rsid w:val="00CC1632"/>
    <w:rsid w:val="00CD5DBF"/>
    <w:rsid w:val="00CE115C"/>
    <w:rsid w:val="00D022C3"/>
    <w:rsid w:val="00D33542"/>
    <w:rsid w:val="00D46BD7"/>
    <w:rsid w:val="00D54347"/>
    <w:rsid w:val="00D57843"/>
    <w:rsid w:val="00D77720"/>
    <w:rsid w:val="00D80203"/>
    <w:rsid w:val="00D83450"/>
    <w:rsid w:val="00D85F9A"/>
    <w:rsid w:val="00D87E95"/>
    <w:rsid w:val="00D94169"/>
    <w:rsid w:val="00D956FB"/>
    <w:rsid w:val="00DB08B0"/>
    <w:rsid w:val="00DD7785"/>
    <w:rsid w:val="00E209E1"/>
    <w:rsid w:val="00E25982"/>
    <w:rsid w:val="00E359D0"/>
    <w:rsid w:val="00E50245"/>
    <w:rsid w:val="00E50F96"/>
    <w:rsid w:val="00E51DFC"/>
    <w:rsid w:val="00E55367"/>
    <w:rsid w:val="00E57331"/>
    <w:rsid w:val="00E63449"/>
    <w:rsid w:val="00E63742"/>
    <w:rsid w:val="00E65C5F"/>
    <w:rsid w:val="00E82026"/>
    <w:rsid w:val="00E827D9"/>
    <w:rsid w:val="00E97811"/>
    <w:rsid w:val="00EA0E18"/>
    <w:rsid w:val="00EA1F5D"/>
    <w:rsid w:val="00EA4F7C"/>
    <w:rsid w:val="00EB177F"/>
    <w:rsid w:val="00EB21CC"/>
    <w:rsid w:val="00EB369B"/>
    <w:rsid w:val="00EB7892"/>
    <w:rsid w:val="00EC2CCD"/>
    <w:rsid w:val="00EC37F4"/>
    <w:rsid w:val="00EC50ED"/>
    <w:rsid w:val="00ED1958"/>
    <w:rsid w:val="00ED2222"/>
    <w:rsid w:val="00EE4754"/>
    <w:rsid w:val="00F02561"/>
    <w:rsid w:val="00F13ABD"/>
    <w:rsid w:val="00F14EC1"/>
    <w:rsid w:val="00F15114"/>
    <w:rsid w:val="00F43477"/>
    <w:rsid w:val="00F636CD"/>
    <w:rsid w:val="00F66CEA"/>
    <w:rsid w:val="00F74A54"/>
    <w:rsid w:val="00F907EE"/>
    <w:rsid w:val="00F97D28"/>
    <w:rsid w:val="00FA32A5"/>
    <w:rsid w:val="00FA4441"/>
    <w:rsid w:val="00FB13B7"/>
    <w:rsid w:val="00FC2684"/>
    <w:rsid w:val="00FE3D99"/>
    <w:rsid w:val="00FF219D"/>
    <w:rsid w:val="00FF7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20F7C"/>
  <w15:docId w15:val="{C9E3005E-2FBC-4E78-B3A0-561CC5222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81F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081F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081F8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081F8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81F8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081F8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81F8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81F8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81F8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1F8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081F8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081F8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081F8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081F8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081F8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81F84"/>
    <w:rPr>
      <w:rFonts w:eastAsiaTheme="majorEastAsia" w:cstheme="majorBidi"/>
      <w:color w:val="595959" w:themeColor="text1" w:themeTint="A6"/>
    </w:rPr>
  </w:style>
  <w:style w:type="character" w:customStyle="1" w:styleId="80">
    <w:name w:val="Заголовок 8 Знак"/>
    <w:basedOn w:val="a0"/>
    <w:link w:val="8"/>
    <w:uiPriority w:val="9"/>
    <w:semiHidden/>
    <w:rsid w:val="00081F8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81F84"/>
    <w:rPr>
      <w:rFonts w:eastAsiaTheme="majorEastAsia" w:cstheme="majorBidi"/>
      <w:color w:val="272727" w:themeColor="text1" w:themeTint="D8"/>
    </w:rPr>
  </w:style>
  <w:style w:type="paragraph" w:styleId="a3">
    <w:name w:val="Title"/>
    <w:basedOn w:val="a"/>
    <w:next w:val="a"/>
    <w:link w:val="a4"/>
    <w:uiPriority w:val="10"/>
    <w:qFormat/>
    <w:rsid w:val="00081F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81F8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81F8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81F8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81F84"/>
    <w:pPr>
      <w:spacing w:before="160"/>
      <w:jc w:val="center"/>
    </w:pPr>
    <w:rPr>
      <w:i/>
      <w:iCs/>
      <w:color w:val="404040" w:themeColor="text1" w:themeTint="BF"/>
    </w:rPr>
  </w:style>
  <w:style w:type="character" w:customStyle="1" w:styleId="22">
    <w:name w:val="Цитата 2 Знак"/>
    <w:basedOn w:val="a0"/>
    <w:link w:val="21"/>
    <w:uiPriority w:val="29"/>
    <w:rsid w:val="00081F84"/>
    <w:rPr>
      <w:i/>
      <w:iCs/>
      <w:color w:val="404040" w:themeColor="text1" w:themeTint="BF"/>
    </w:rPr>
  </w:style>
  <w:style w:type="paragraph" w:styleId="a7">
    <w:name w:val="List Paragraph"/>
    <w:basedOn w:val="a"/>
    <w:uiPriority w:val="34"/>
    <w:qFormat/>
    <w:rsid w:val="00081F84"/>
    <w:pPr>
      <w:ind w:left="720"/>
      <w:contextualSpacing/>
    </w:pPr>
  </w:style>
  <w:style w:type="character" w:styleId="a8">
    <w:name w:val="Intense Emphasis"/>
    <w:basedOn w:val="a0"/>
    <w:uiPriority w:val="21"/>
    <w:qFormat/>
    <w:rsid w:val="00081F84"/>
    <w:rPr>
      <w:i/>
      <w:iCs/>
      <w:color w:val="0F4761" w:themeColor="accent1" w:themeShade="BF"/>
    </w:rPr>
  </w:style>
  <w:style w:type="paragraph" w:styleId="a9">
    <w:name w:val="Intense Quote"/>
    <w:basedOn w:val="a"/>
    <w:next w:val="a"/>
    <w:link w:val="aa"/>
    <w:uiPriority w:val="30"/>
    <w:qFormat/>
    <w:rsid w:val="00081F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081F84"/>
    <w:rPr>
      <w:i/>
      <w:iCs/>
      <w:color w:val="0F4761" w:themeColor="accent1" w:themeShade="BF"/>
    </w:rPr>
  </w:style>
  <w:style w:type="character" w:styleId="ab">
    <w:name w:val="Intense Reference"/>
    <w:basedOn w:val="a0"/>
    <w:uiPriority w:val="32"/>
    <w:qFormat/>
    <w:rsid w:val="00081F84"/>
    <w:rPr>
      <w:b/>
      <w:bCs/>
      <w:smallCaps/>
      <w:color w:val="0F4761" w:themeColor="accent1" w:themeShade="BF"/>
      <w:spacing w:val="5"/>
    </w:rPr>
  </w:style>
  <w:style w:type="paragraph" w:customStyle="1" w:styleId="ds-markdown-paragraph">
    <w:name w:val="ds-markdown-paragraph"/>
    <w:basedOn w:val="a"/>
    <w:rsid w:val="00081F84"/>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c">
    <w:name w:val="Strong"/>
    <w:basedOn w:val="a0"/>
    <w:uiPriority w:val="22"/>
    <w:qFormat/>
    <w:rsid w:val="00081F84"/>
    <w:rPr>
      <w:b/>
      <w:bCs/>
    </w:rPr>
  </w:style>
  <w:style w:type="character" w:customStyle="1" w:styleId="apple-converted-space">
    <w:name w:val="apple-converted-space"/>
    <w:basedOn w:val="a0"/>
    <w:rsid w:val="00081F84"/>
  </w:style>
  <w:style w:type="paragraph" w:styleId="HTML">
    <w:name w:val="HTML Preformatted"/>
    <w:basedOn w:val="a"/>
    <w:link w:val="HTML0"/>
    <w:uiPriority w:val="99"/>
    <w:semiHidden/>
    <w:unhideWhenUsed/>
    <w:rsid w:val="00010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semiHidden/>
    <w:rsid w:val="0001094A"/>
    <w:rPr>
      <w:rFonts w:ascii="Courier New" w:eastAsia="Times New Roman" w:hAnsi="Courier New" w:cs="Courier New"/>
      <w:kern w:val="0"/>
      <w:sz w:val="20"/>
      <w:szCs w:val="20"/>
      <w:lang w:eastAsia="ru-RU"/>
      <w14:ligatures w14:val="none"/>
    </w:rPr>
  </w:style>
  <w:style w:type="character" w:customStyle="1" w:styleId="token">
    <w:name w:val="token"/>
    <w:basedOn w:val="a0"/>
    <w:rsid w:val="0001094A"/>
  </w:style>
  <w:style w:type="character" w:styleId="HTML1">
    <w:name w:val="HTML Code"/>
    <w:basedOn w:val="a0"/>
    <w:uiPriority w:val="99"/>
    <w:semiHidden/>
    <w:unhideWhenUsed/>
    <w:rsid w:val="009A4F95"/>
    <w:rPr>
      <w:rFonts w:ascii="Courier New" w:eastAsia="Times New Roman" w:hAnsi="Courier New" w:cs="Courier New"/>
      <w:sz w:val="20"/>
      <w:szCs w:val="20"/>
    </w:rPr>
  </w:style>
  <w:style w:type="character" w:styleId="ad">
    <w:name w:val="Placeholder Text"/>
    <w:basedOn w:val="a0"/>
    <w:uiPriority w:val="99"/>
    <w:semiHidden/>
    <w:rsid w:val="008A6E18"/>
    <w:rPr>
      <w:color w:val="666666"/>
    </w:rPr>
  </w:style>
  <w:style w:type="paragraph" w:styleId="ae">
    <w:name w:val="Normal (Web)"/>
    <w:basedOn w:val="a"/>
    <w:uiPriority w:val="99"/>
    <w:semiHidden/>
    <w:unhideWhenUsed/>
    <w:rsid w:val="00AE1171"/>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
    <w:name w:val="Emphasis"/>
    <w:basedOn w:val="a0"/>
    <w:uiPriority w:val="20"/>
    <w:qFormat/>
    <w:rsid w:val="005C34CD"/>
    <w:rPr>
      <w:i/>
      <w:iCs/>
    </w:rPr>
  </w:style>
  <w:style w:type="character" w:styleId="af0">
    <w:name w:val="Hyperlink"/>
    <w:basedOn w:val="a0"/>
    <w:uiPriority w:val="99"/>
    <w:unhideWhenUsed/>
    <w:rsid w:val="00D46BD7"/>
    <w:rPr>
      <w:color w:val="467886" w:themeColor="hyperlink"/>
      <w:u w:val="single"/>
    </w:rPr>
  </w:style>
  <w:style w:type="character" w:customStyle="1" w:styleId="11">
    <w:name w:val="Неразрешенное упоминание1"/>
    <w:basedOn w:val="a0"/>
    <w:uiPriority w:val="99"/>
    <w:semiHidden/>
    <w:unhideWhenUsed/>
    <w:rsid w:val="00D46BD7"/>
    <w:rPr>
      <w:color w:val="605E5C"/>
      <w:shd w:val="clear" w:color="auto" w:fill="E1DFDD"/>
    </w:rPr>
  </w:style>
  <w:style w:type="character" w:styleId="af1">
    <w:name w:val="FollowedHyperlink"/>
    <w:basedOn w:val="a0"/>
    <w:uiPriority w:val="99"/>
    <w:semiHidden/>
    <w:unhideWhenUsed/>
    <w:rsid w:val="0048029B"/>
    <w:rPr>
      <w:color w:val="96607D" w:themeColor="followedHyperlink"/>
      <w:u w:val="single"/>
    </w:rPr>
  </w:style>
  <w:style w:type="paragraph" w:styleId="af2">
    <w:name w:val="header"/>
    <w:basedOn w:val="a"/>
    <w:link w:val="af3"/>
    <w:uiPriority w:val="99"/>
    <w:unhideWhenUsed/>
    <w:rsid w:val="00653AA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653AAA"/>
  </w:style>
  <w:style w:type="paragraph" w:styleId="af4">
    <w:name w:val="footer"/>
    <w:basedOn w:val="a"/>
    <w:link w:val="af5"/>
    <w:uiPriority w:val="99"/>
    <w:unhideWhenUsed/>
    <w:rsid w:val="00653AAA"/>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653AAA"/>
  </w:style>
  <w:style w:type="paragraph" w:styleId="af6">
    <w:name w:val="Balloon Text"/>
    <w:basedOn w:val="a"/>
    <w:link w:val="af7"/>
    <w:uiPriority w:val="99"/>
    <w:semiHidden/>
    <w:unhideWhenUsed/>
    <w:rsid w:val="00D54347"/>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D54347"/>
    <w:rPr>
      <w:rFonts w:ascii="Tahoma" w:hAnsi="Tahoma" w:cs="Tahoma"/>
      <w:sz w:val="16"/>
      <w:szCs w:val="16"/>
    </w:rPr>
  </w:style>
  <w:style w:type="character" w:customStyle="1" w:styleId="hwtze">
    <w:name w:val="hwtze"/>
    <w:basedOn w:val="a0"/>
    <w:rsid w:val="007927E1"/>
  </w:style>
  <w:style w:type="character" w:customStyle="1" w:styleId="rynqvb">
    <w:name w:val="rynqvb"/>
    <w:basedOn w:val="a0"/>
    <w:rsid w:val="00792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40951">
      <w:bodyDiv w:val="1"/>
      <w:marLeft w:val="0"/>
      <w:marRight w:val="0"/>
      <w:marTop w:val="0"/>
      <w:marBottom w:val="0"/>
      <w:divBdr>
        <w:top w:val="none" w:sz="0" w:space="0" w:color="auto"/>
        <w:left w:val="none" w:sz="0" w:space="0" w:color="auto"/>
        <w:bottom w:val="none" w:sz="0" w:space="0" w:color="auto"/>
        <w:right w:val="none" w:sz="0" w:space="0" w:color="auto"/>
      </w:divBdr>
      <w:divsChild>
        <w:div w:id="285308846">
          <w:marLeft w:val="0"/>
          <w:marRight w:val="0"/>
          <w:marTop w:val="0"/>
          <w:marBottom w:val="0"/>
          <w:divBdr>
            <w:top w:val="none" w:sz="0" w:space="0" w:color="auto"/>
            <w:left w:val="none" w:sz="0" w:space="0" w:color="auto"/>
            <w:bottom w:val="none" w:sz="0" w:space="0" w:color="auto"/>
            <w:right w:val="none" w:sz="0" w:space="0" w:color="auto"/>
          </w:divBdr>
        </w:div>
      </w:divsChild>
    </w:div>
    <w:div w:id="254018684">
      <w:bodyDiv w:val="1"/>
      <w:marLeft w:val="0"/>
      <w:marRight w:val="0"/>
      <w:marTop w:val="0"/>
      <w:marBottom w:val="0"/>
      <w:divBdr>
        <w:top w:val="none" w:sz="0" w:space="0" w:color="auto"/>
        <w:left w:val="none" w:sz="0" w:space="0" w:color="auto"/>
        <w:bottom w:val="none" w:sz="0" w:space="0" w:color="auto"/>
        <w:right w:val="none" w:sz="0" w:space="0" w:color="auto"/>
      </w:divBdr>
      <w:divsChild>
        <w:div w:id="708187908">
          <w:marLeft w:val="0"/>
          <w:marRight w:val="0"/>
          <w:marTop w:val="0"/>
          <w:marBottom w:val="0"/>
          <w:divBdr>
            <w:top w:val="none" w:sz="0" w:space="0" w:color="auto"/>
            <w:left w:val="none" w:sz="0" w:space="0" w:color="auto"/>
            <w:bottom w:val="none" w:sz="0" w:space="0" w:color="auto"/>
            <w:right w:val="none" w:sz="0" w:space="0" w:color="auto"/>
          </w:divBdr>
          <w:divsChild>
            <w:div w:id="1134132941">
              <w:marLeft w:val="0"/>
              <w:marRight w:val="0"/>
              <w:marTop w:val="0"/>
              <w:marBottom w:val="0"/>
              <w:divBdr>
                <w:top w:val="none" w:sz="0" w:space="0" w:color="auto"/>
                <w:left w:val="none" w:sz="0" w:space="0" w:color="auto"/>
                <w:bottom w:val="none" w:sz="0" w:space="0" w:color="auto"/>
                <w:right w:val="none" w:sz="0" w:space="0" w:color="auto"/>
              </w:divBdr>
              <w:divsChild>
                <w:div w:id="161315040">
                  <w:marLeft w:val="0"/>
                  <w:marRight w:val="0"/>
                  <w:marTop w:val="0"/>
                  <w:marBottom w:val="0"/>
                  <w:divBdr>
                    <w:top w:val="none" w:sz="0" w:space="0" w:color="auto"/>
                    <w:left w:val="none" w:sz="0" w:space="0" w:color="auto"/>
                    <w:bottom w:val="none" w:sz="0" w:space="0" w:color="auto"/>
                    <w:right w:val="none" w:sz="0" w:space="0" w:color="auto"/>
                  </w:divBdr>
                  <w:divsChild>
                    <w:div w:id="1257713714">
                      <w:marLeft w:val="0"/>
                      <w:marRight w:val="0"/>
                      <w:marTop w:val="0"/>
                      <w:marBottom w:val="0"/>
                      <w:divBdr>
                        <w:top w:val="none" w:sz="0" w:space="0" w:color="auto"/>
                        <w:left w:val="none" w:sz="0" w:space="0" w:color="auto"/>
                        <w:bottom w:val="none" w:sz="0" w:space="0" w:color="auto"/>
                        <w:right w:val="none" w:sz="0" w:space="0" w:color="auto"/>
                      </w:divBdr>
                      <w:divsChild>
                        <w:div w:id="741951782">
                          <w:marLeft w:val="0"/>
                          <w:marRight w:val="0"/>
                          <w:marTop w:val="0"/>
                          <w:marBottom w:val="0"/>
                          <w:divBdr>
                            <w:top w:val="none" w:sz="0" w:space="0" w:color="auto"/>
                            <w:left w:val="none" w:sz="0" w:space="0" w:color="auto"/>
                            <w:bottom w:val="none" w:sz="0" w:space="0" w:color="auto"/>
                            <w:right w:val="none" w:sz="0" w:space="0" w:color="auto"/>
                          </w:divBdr>
                          <w:divsChild>
                            <w:div w:id="1360088938">
                              <w:marLeft w:val="-240"/>
                              <w:marRight w:val="-240"/>
                              <w:marTop w:val="0"/>
                              <w:marBottom w:val="0"/>
                              <w:divBdr>
                                <w:top w:val="none" w:sz="0" w:space="0" w:color="auto"/>
                                <w:left w:val="none" w:sz="0" w:space="0" w:color="auto"/>
                                <w:bottom w:val="none" w:sz="0" w:space="0" w:color="auto"/>
                                <w:right w:val="none" w:sz="0" w:space="0" w:color="auto"/>
                              </w:divBdr>
                              <w:divsChild>
                                <w:div w:id="643854613">
                                  <w:marLeft w:val="0"/>
                                  <w:marRight w:val="0"/>
                                  <w:marTop w:val="0"/>
                                  <w:marBottom w:val="0"/>
                                  <w:divBdr>
                                    <w:top w:val="none" w:sz="0" w:space="0" w:color="auto"/>
                                    <w:left w:val="none" w:sz="0" w:space="0" w:color="auto"/>
                                    <w:bottom w:val="none" w:sz="0" w:space="0" w:color="auto"/>
                                    <w:right w:val="none" w:sz="0" w:space="0" w:color="auto"/>
                                  </w:divBdr>
                                  <w:divsChild>
                                    <w:div w:id="1482889832">
                                      <w:marLeft w:val="240"/>
                                      <w:marRight w:val="660"/>
                                      <w:marTop w:val="105"/>
                                      <w:marBottom w:val="600"/>
                                      <w:divBdr>
                                        <w:top w:val="none" w:sz="0" w:space="0" w:color="auto"/>
                                        <w:left w:val="none" w:sz="0" w:space="0" w:color="auto"/>
                                        <w:bottom w:val="none" w:sz="0" w:space="0" w:color="auto"/>
                                        <w:right w:val="none" w:sz="0" w:space="0" w:color="auto"/>
                                      </w:divBdr>
                                      <w:divsChild>
                                        <w:div w:id="16812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218029">
                  <w:marLeft w:val="0"/>
                  <w:marRight w:val="0"/>
                  <w:marTop w:val="0"/>
                  <w:marBottom w:val="0"/>
                  <w:divBdr>
                    <w:top w:val="none" w:sz="0" w:space="0" w:color="auto"/>
                    <w:left w:val="none" w:sz="0" w:space="0" w:color="auto"/>
                    <w:bottom w:val="none" w:sz="0" w:space="0" w:color="auto"/>
                    <w:right w:val="none" w:sz="0" w:space="0" w:color="auto"/>
                  </w:divBdr>
                  <w:divsChild>
                    <w:div w:id="14281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225892">
      <w:bodyDiv w:val="1"/>
      <w:marLeft w:val="0"/>
      <w:marRight w:val="0"/>
      <w:marTop w:val="0"/>
      <w:marBottom w:val="0"/>
      <w:divBdr>
        <w:top w:val="none" w:sz="0" w:space="0" w:color="auto"/>
        <w:left w:val="none" w:sz="0" w:space="0" w:color="auto"/>
        <w:bottom w:val="none" w:sz="0" w:space="0" w:color="auto"/>
        <w:right w:val="none" w:sz="0" w:space="0" w:color="auto"/>
      </w:divBdr>
    </w:div>
    <w:div w:id="610750357">
      <w:bodyDiv w:val="1"/>
      <w:marLeft w:val="0"/>
      <w:marRight w:val="0"/>
      <w:marTop w:val="0"/>
      <w:marBottom w:val="0"/>
      <w:divBdr>
        <w:top w:val="none" w:sz="0" w:space="0" w:color="auto"/>
        <w:left w:val="none" w:sz="0" w:space="0" w:color="auto"/>
        <w:bottom w:val="none" w:sz="0" w:space="0" w:color="auto"/>
        <w:right w:val="none" w:sz="0" w:space="0" w:color="auto"/>
      </w:divBdr>
    </w:div>
    <w:div w:id="749890899">
      <w:bodyDiv w:val="1"/>
      <w:marLeft w:val="0"/>
      <w:marRight w:val="0"/>
      <w:marTop w:val="0"/>
      <w:marBottom w:val="0"/>
      <w:divBdr>
        <w:top w:val="none" w:sz="0" w:space="0" w:color="auto"/>
        <w:left w:val="none" w:sz="0" w:space="0" w:color="auto"/>
        <w:bottom w:val="none" w:sz="0" w:space="0" w:color="auto"/>
        <w:right w:val="none" w:sz="0" w:space="0" w:color="auto"/>
      </w:divBdr>
    </w:div>
    <w:div w:id="1372925253">
      <w:bodyDiv w:val="1"/>
      <w:marLeft w:val="0"/>
      <w:marRight w:val="0"/>
      <w:marTop w:val="0"/>
      <w:marBottom w:val="0"/>
      <w:divBdr>
        <w:top w:val="none" w:sz="0" w:space="0" w:color="auto"/>
        <w:left w:val="none" w:sz="0" w:space="0" w:color="auto"/>
        <w:bottom w:val="none" w:sz="0" w:space="0" w:color="auto"/>
        <w:right w:val="none" w:sz="0" w:space="0" w:color="auto"/>
      </w:divBdr>
      <w:divsChild>
        <w:div w:id="1172720974">
          <w:marLeft w:val="0"/>
          <w:marRight w:val="0"/>
          <w:marTop w:val="0"/>
          <w:marBottom w:val="0"/>
          <w:divBdr>
            <w:top w:val="none" w:sz="0" w:space="0" w:color="auto"/>
            <w:left w:val="none" w:sz="0" w:space="0" w:color="auto"/>
            <w:bottom w:val="none" w:sz="0" w:space="0" w:color="auto"/>
            <w:right w:val="none" w:sz="0" w:space="0" w:color="auto"/>
          </w:divBdr>
          <w:divsChild>
            <w:div w:id="412972018">
              <w:marLeft w:val="0"/>
              <w:marRight w:val="0"/>
              <w:marTop w:val="0"/>
              <w:marBottom w:val="0"/>
              <w:divBdr>
                <w:top w:val="none" w:sz="0" w:space="0" w:color="auto"/>
                <w:left w:val="none" w:sz="0" w:space="0" w:color="auto"/>
                <w:bottom w:val="none" w:sz="0" w:space="0" w:color="auto"/>
                <w:right w:val="none" w:sz="0" w:space="0" w:color="auto"/>
              </w:divBdr>
              <w:divsChild>
                <w:div w:id="166796224">
                  <w:marLeft w:val="0"/>
                  <w:marRight w:val="0"/>
                  <w:marTop w:val="0"/>
                  <w:marBottom w:val="0"/>
                  <w:divBdr>
                    <w:top w:val="none" w:sz="0" w:space="0" w:color="auto"/>
                    <w:left w:val="none" w:sz="0" w:space="0" w:color="auto"/>
                    <w:bottom w:val="none" w:sz="0" w:space="0" w:color="auto"/>
                    <w:right w:val="none" w:sz="0" w:space="0" w:color="auto"/>
                  </w:divBdr>
                  <w:divsChild>
                    <w:div w:id="50615716">
                      <w:marLeft w:val="0"/>
                      <w:marRight w:val="0"/>
                      <w:marTop w:val="0"/>
                      <w:marBottom w:val="0"/>
                      <w:divBdr>
                        <w:top w:val="none" w:sz="0" w:space="0" w:color="auto"/>
                        <w:left w:val="none" w:sz="0" w:space="0" w:color="auto"/>
                        <w:bottom w:val="none" w:sz="0" w:space="0" w:color="auto"/>
                        <w:right w:val="none" w:sz="0" w:space="0" w:color="auto"/>
                      </w:divBdr>
                    </w:div>
                  </w:divsChild>
                </w:div>
                <w:div w:id="1208105267">
                  <w:marLeft w:val="0"/>
                  <w:marRight w:val="0"/>
                  <w:marTop w:val="0"/>
                  <w:marBottom w:val="0"/>
                  <w:divBdr>
                    <w:top w:val="none" w:sz="0" w:space="0" w:color="auto"/>
                    <w:left w:val="none" w:sz="0" w:space="0" w:color="auto"/>
                    <w:bottom w:val="none" w:sz="0" w:space="0" w:color="auto"/>
                    <w:right w:val="none" w:sz="0" w:space="0" w:color="auto"/>
                  </w:divBdr>
                  <w:divsChild>
                    <w:div w:id="844713067">
                      <w:marLeft w:val="0"/>
                      <w:marRight w:val="0"/>
                      <w:marTop w:val="0"/>
                      <w:marBottom w:val="0"/>
                      <w:divBdr>
                        <w:top w:val="none" w:sz="0" w:space="0" w:color="auto"/>
                        <w:left w:val="none" w:sz="0" w:space="0" w:color="auto"/>
                        <w:bottom w:val="none" w:sz="0" w:space="0" w:color="auto"/>
                        <w:right w:val="none" w:sz="0" w:space="0" w:color="auto"/>
                      </w:divBdr>
                      <w:divsChild>
                        <w:div w:id="21058187">
                          <w:marLeft w:val="0"/>
                          <w:marRight w:val="0"/>
                          <w:marTop w:val="0"/>
                          <w:marBottom w:val="0"/>
                          <w:divBdr>
                            <w:top w:val="none" w:sz="0" w:space="0" w:color="auto"/>
                            <w:left w:val="none" w:sz="0" w:space="0" w:color="auto"/>
                            <w:bottom w:val="none" w:sz="0" w:space="0" w:color="auto"/>
                            <w:right w:val="none" w:sz="0" w:space="0" w:color="auto"/>
                          </w:divBdr>
                          <w:divsChild>
                            <w:div w:id="2133748196">
                              <w:marLeft w:val="-240"/>
                              <w:marRight w:val="-240"/>
                              <w:marTop w:val="0"/>
                              <w:marBottom w:val="0"/>
                              <w:divBdr>
                                <w:top w:val="none" w:sz="0" w:space="0" w:color="auto"/>
                                <w:left w:val="none" w:sz="0" w:space="0" w:color="auto"/>
                                <w:bottom w:val="none" w:sz="0" w:space="0" w:color="auto"/>
                                <w:right w:val="none" w:sz="0" w:space="0" w:color="auto"/>
                              </w:divBdr>
                              <w:divsChild>
                                <w:div w:id="1783693549">
                                  <w:marLeft w:val="0"/>
                                  <w:marRight w:val="0"/>
                                  <w:marTop w:val="0"/>
                                  <w:marBottom w:val="0"/>
                                  <w:divBdr>
                                    <w:top w:val="none" w:sz="0" w:space="0" w:color="auto"/>
                                    <w:left w:val="none" w:sz="0" w:space="0" w:color="auto"/>
                                    <w:bottom w:val="none" w:sz="0" w:space="0" w:color="auto"/>
                                    <w:right w:val="none" w:sz="0" w:space="0" w:color="auto"/>
                                  </w:divBdr>
                                  <w:divsChild>
                                    <w:div w:id="612058153">
                                      <w:marLeft w:val="240"/>
                                      <w:marRight w:val="660"/>
                                      <w:marTop w:val="105"/>
                                      <w:marBottom w:val="600"/>
                                      <w:divBdr>
                                        <w:top w:val="none" w:sz="0" w:space="0" w:color="auto"/>
                                        <w:left w:val="none" w:sz="0" w:space="0" w:color="auto"/>
                                        <w:bottom w:val="none" w:sz="0" w:space="0" w:color="auto"/>
                                        <w:right w:val="none" w:sz="0" w:space="0" w:color="auto"/>
                                      </w:divBdr>
                                      <w:divsChild>
                                        <w:div w:id="8696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156064">
      <w:bodyDiv w:val="1"/>
      <w:marLeft w:val="0"/>
      <w:marRight w:val="0"/>
      <w:marTop w:val="0"/>
      <w:marBottom w:val="0"/>
      <w:divBdr>
        <w:top w:val="none" w:sz="0" w:space="0" w:color="auto"/>
        <w:left w:val="none" w:sz="0" w:space="0" w:color="auto"/>
        <w:bottom w:val="none" w:sz="0" w:space="0" w:color="auto"/>
        <w:right w:val="none" w:sz="0" w:space="0" w:color="auto"/>
      </w:divBdr>
    </w:div>
    <w:div w:id="1789229517">
      <w:bodyDiv w:val="1"/>
      <w:marLeft w:val="0"/>
      <w:marRight w:val="0"/>
      <w:marTop w:val="0"/>
      <w:marBottom w:val="0"/>
      <w:divBdr>
        <w:top w:val="none" w:sz="0" w:space="0" w:color="auto"/>
        <w:left w:val="none" w:sz="0" w:space="0" w:color="auto"/>
        <w:bottom w:val="none" w:sz="0" w:space="0" w:color="auto"/>
        <w:right w:val="none" w:sz="0" w:space="0" w:color="auto"/>
      </w:divBdr>
      <w:divsChild>
        <w:div w:id="952327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 TargetMode="External"/><Relationship Id="rId13" Type="http://schemas.openxmlformats.org/officeDocument/2006/relationships/image" Target="media/image4.png"/><Relationship Id="rId18" Type="http://schemas.openxmlformats.org/officeDocument/2006/relationships/hyperlink" Target="mailto:alexeykutyrev@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alexeykutyrev@g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B09BA-DD36-4304-A663-5E4F9B82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13</Pages>
  <Words>5991</Words>
  <Characters>34152</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Alexey Kutyrev</dc:creator>
  <cp:keywords/>
  <dc:description/>
  <cp:lastModifiedBy>Ольга Игоревна Князькова</cp:lastModifiedBy>
  <cp:revision>84</cp:revision>
  <dcterms:created xsi:type="dcterms:W3CDTF">2025-10-13T06:11:00Z</dcterms:created>
  <dcterms:modified xsi:type="dcterms:W3CDTF">2026-02-10T11:40:00Z</dcterms:modified>
</cp:coreProperties>
</file>